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956" w:rsidRDefault="00143956" w:rsidP="00143956">
      <w:pPr>
        <w:tabs>
          <w:tab w:val="num" w:pos="1211"/>
        </w:tabs>
        <w:spacing w:before="240" w:after="240"/>
        <w:ind w:left="851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Лекция</w:t>
      </w:r>
      <w:r>
        <w:rPr>
          <w:b/>
          <w:sz w:val="28"/>
          <w:szCs w:val="28"/>
          <w:lang w:val="en-US"/>
        </w:rPr>
        <w:t xml:space="preserve"> 2</w:t>
      </w:r>
    </w:p>
    <w:p w:rsidR="00143956" w:rsidRPr="00702C2C" w:rsidRDefault="00143956" w:rsidP="00143956">
      <w:pPr>
        <w:tabs>
          <w:tab w:val="num" w:pos="1211"/>
        </w:tabs>
        <w:spacing w:before="240" w:after="240"/>
        <w:ind w:left="851"/>
        <w:jc w:val="center"/>
        <w:rPr>
          <w:b/>
          <w:sz w:val="28"/>
          <w:szCs w:val="28"/>
        </w:rPr>
      </w:pPr>
      <w:r w:rsidRPr="00702C2C">
        <w:rPr>
          <w:b/>
          <w:sz w:val="28"/>
          <w:szCs w:val="28"/>
        </w:rPr>
        <w:t>1.2 Алгебра логики</w:t>
      </w:r>
    </w:p>
    <w:p w:rsidR="00143956" w:rsidRPr="0098422B" w:rsidRDefault="00143956" w:rsidP="00143956">
      <w:pPr>
        <w:pStyle w:val="af"/>
        <w:spacing w:after="0" w:afterAutospacing="0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98422B">
        <w:rPr>
          <w:rFonts w:ascii="Times New Roman" w:hAnsi="Times New Roman" w:cs="Times New Roman"/>
          <w:color w:val="000000"/>
          <w:sz w:val="28"/>
          <w:szCs w:val="28"/>
        </w:rPr>
        <w:t xml:space="preserve">При записи тех или иных логических выражений используется специальный язык, который принят в математической логике. Основоположником математической логики является великий немецкий математик Готфрид Вильгельм Лейбниц (1646 - 1716 гг.). Он сделал попытку построить универсальный язык, с помощью которого споры между людьми можно было бы разрешать посредством вычислений. На заложенном Лейбницем фундаменте ирландский математик Джордж Буль построил здание новой науки - математической логики, - которая в отличие от обычной алгебры оперирует не числами, а высказываниями. В честь Д.Буля логические переменные в языке программирования Паскаль впоследствии назвали булевскими. </w:t>
      </w:r>
    </w:p>
    <w:p w:rsidR="00143956" w:rsidRPr="0098422B" w:rsidRDefault="00143956" w:rsidP="00143956">
      <w:pPr>
        <w:pStyle w:val="qwerty"/>
        <w:spacing w:before="0" w:after="0" w:afterAutospacing="0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98422B">
        <w:rPr>
          <w:rFonts w:ascii="Times New Roman" w:hAnsi="Times New Roman" w:cs="Times New Roman"/>
          <w:color w:val="000000"/>
          <w:sz w:val="28"/>
          <w:szCs w:val="28"/>
        </w:rPr>
        <w:t xml:space="preserve">Высказывание - это любое утверждение, относительно которого можно сказать истинно оно или ложно, т.е. соответствует оно действительности или нет. </w:t>
      </w:r>
    </w:p>
    <w:p w:rsidR="00143956" w:rsidRPr="0098422B" w:rsidRDefault="00143956" w:rsidP="00143956">
      <w:pPr>
        <w:pStyle w:val="af"/>
        <w:spacing w:before="0" w:after="0" w:afterAutospacing="0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98422B">
        <w:rPr>
          <w:rFonts w:ascii="Times New Roman" w:hAnsi="Times New Roman" w:cs="Times New Roman"/>
          <w:color w:val="000000"/>
          <w:sz w:val="28"/>
          <w:szCs w:val="28"/>
        </w:rPr>
        <w:t xml:space="preserve">Таким </w:t>
      </w:r>
      <w:proofErr w:type="gramStart"/>
      <w:r w:rsidRPr="0098422B">
        <w:rPr>
          <w:rFonts w:ascii="Times New Roman" w:hAnsi="Times New Roman" w:cs="Times New Roman"/>
          <w:color w:val="000000"/>
          <w:sz w:val="28"/>
          <w:szCs w:val="28"/>
        </w:rPr>
        <w:t>образом</w:t>
      </w:r>
      <w:proofErr w:type="gramEnd"/>
      <w:r w:rsidRPr="0098422B">
        <w:rPr>
          <w:rFonts w:ascii="Times New Roman" w:hAnsi="Times New Roman" w:cs="Times New Roman"/>
          <w:color w:val="000000"/>
          <w:sz w:val="28"/>
          <w:szCs w:val="28"/>
        </w:rPr>
        <w:t xml:space="preserve"> по своей сути высказывания фактически являются двоичными объектами и поэтому часто истинному значению высказывания ставят в соответствие 1, а ложному - 0. Например, запись</w:t>
      </w:r>
      <w:proofErr w:type="gramStart"/>
      <w:r w:rsidRPr="0098422B">
        <w:rPr>
          <w:rFonts w:ascii="Times New Roman" w:hAnsi="Times New Roman" w:cs="Times New Roman"/>
          <w:color w:val="000000"/>
          <w:sz w:val="28"/>
          <w:szCs w:val="28"/>
        </w:rPr>
        <w:t xml:space="preserve"> А</w:t>
      </w:r>
      <w:proofErr w:type="gramEnd"/>
      <w:r w:rsidRPr="0098422B">
        <w:rPr>
          <w:rFonts w:ascii="Times New Roman" w:hAnsi="Times New Roman" w:cs="Times New Roman"/>
          <w:color w:val="000000"/>
          <w:sz w:val="28"/>
          <w:szCs w:val="28"/>
        </w:rPr>
        <w:t xml:space="preserve"> = 1 означает, что высказывание А истинно. </w:t>
      </w:r>
    </w:p>
    <w:p w:rsidR="00143956" w:rsidRPr="0098422B" w:rsidRDefault="00143956" w:rsidP="00143956">
      <w:pPr>
        <w:pStyle w:val="af"/>
        <w:spacing w:before="0" w:after="0" w:afterAutospacing="0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98422B">
        <w:rPr>
          <w:rFonts w:ascii="Times New Roman" w:hAnsi="Times New Roman" w:cs="Times New Roman"/>
          <w:color w:val="000000"/>
          <w:sz w:val="28"/>
          <w:szCs w:val="28"/>
        </w:rPr>
        <w:t xml:space="preserve">Высказывания могут быть простыми и сложными. </w:t>
      </w:r>
      <w:proofErr w:type="gramStart"/>
      <w:r w:rsidRPr="0098422B">
        <w:rPr>
          <w:rFonts w:ascii="Times New Roman" w:hAnsi="Times New Roman" w:cs="Times New Roman"/>
          <w:color w:val="000000"/>
          <w:sz w:val="28"/>
          <w:szCs w:val="28"/>
        </w:rPr>
        <w:t>Простые</w:t>
      </w:r>
      <w:proofErr w:type="gramEnd"/>
      <w:r w:rsidRPr="0098422B"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соответствуют алгебраическим переменным, а сложные являются аналогом алгебраических функций. Функции могут получаться путем объединения переменных с помощью логических действий. </w:t>
      </w:r>
    </w:p>
    <w:p w:rsidR="00143956" w:rsidRPr="00702C2C" w:rsidRDefault="00143956" w:rsidP="00143956">
      <w:pPr>
        <w:pStyle w:val="25"/>
        <w:spacing w:after="0"/>
        <w:ind w:left="0" w:firstLine="425"/>
        <w:jc w:val="both"/>
        <w:rPr>
          <w:szCs w:val="28"/>
        </w:rPr>
      </w:pPr>
      <w:r w:rsidRPr="0098422B">
        <w:t>Математический аппарат, описывающий действия дискретных устройств, базируется на алгебре логики, или, как ее еще  называют по имени автора - английского математика Джорджа Буля (1815-</w:t>
      </w:r>
      <w:smartTag w:uri="urn:schemas-microsoft-com:office:smarttags" w:element="metricconverter">
        <w:smartTagPr>
          <w:attr w:name="ProductID" w:val="1864 г"/>
        </w:smartTagPr>
        <w:r w:rsidRPr="0098422B">
          <w:t>1864 г</w:t>
        </w:r>
      </w:smartTag>
      <w:r w:rsidRPr="0098422B">
        <w:t>.), булевой алгебре. На возможность применения алгебры логики для анализа технических систем впервые указал П.С. Эренфест (</w:t>
      </w:r>
      <w:smartTag w:uri="urn:schemas-microsoft-com:office:smarttags" w:element="metricconverter">
        <w:smartTagPr>
          <w:attr w:name="ProductID" w:val="1910 г"/>
        </w:smartTagPr>
        <w:r w:rsidRPr="0098422B">
          <w:t>1910 г</w:t>
        </w:r>
      </w:smartTag>
      <w:r w:rsidRPr="0098422B">
        <w:t xml:space="preserve">.), а в </w:t>
      </w:r>
      <w:smartTag w:uri="urn:schemas-microsoft-com:office:smarttags" w:element="metricconverter">
        <w:smartTagPr>
          <w:attr w:name="ProductID" w:val="1938 г"/>
        </w:smartTagPr>
        <w:r w:rsidRPr="0098422B">
          <w:t>1938 г</w:t>
        </w:r>
      </w:smartTag>
      <w:r w:rsidRPr="0098422B">
        <w:t xml:space="preserve">. К. Шеннон применил алгебру Буля для расчета релейных схем. В настоящее время математический аппарат алгебры логики является основой проектирования цифровых устройств. </w:t>
      </w:r>
    </w:p>
    <w:p w:rsidR="00143956" w:rsidRPr="0098422B" w:rsidRDefault="00143956" w:rsidP="00143956">
      <w:pPr>
        <w:ind w:right="-113" w:firstLine="720"/>
        <w:jc w:val="both"/>
        <w:rPr>
          <w:b/>
          <w:sz w:val="28"/>
          <w:szCs w:val="28"/>
        </w:rPr>
      </w:pPr>
      <w:r w:rsidRPr="0098422B">
        <w:rPr>
          <w:sz w:val="28"/>
          <w:szCs w:val="28"/>
        </w:rPr>
        <w:t xml:space="preserve">Булева алгебра оперирует двоичными переменными, которые условно обозначают, как 0 и 1. В ее основе лежит понятие </w:t>
      </w:r>
      <w:r w:rsidRPr="0098422B">
        <w:rPr>
          <w:i/>
          <w:sz w:val="28"/>
          <w:szCs w:val="28"/>
        </w:rPr>
        <w:t>переключательной</w:t>
      </w:r>
      <w:r w:rsidRPr="0098422B">
        <w:rPr>
          <w:sz w:val="28"/>
          <w:szCs w:val="28"/>
        </w:rPr>
        <w:t xml:space="preserve"> или</w:t>
      </w:r>
      <w:r w:rsidRPr="0098422B">
        <w:rPr>
          <w:color w:val="000000"/>
          <w:sz w:val="28"/>
          <w:szCs w:val="28"/>
        </w:rPr>
        <w:t xml:space="preserve"> </w:t>
      </w:r>
      <w:r w:rsidRPr="0098422B">
        <w:rPr>
          <w:i/>
          <w:color w:val="000000"/>
          <w:sz w:val="28"/>
          <w:szCs w:val="28"/>
        </w:rPr>
        <w:t>бул</w:t>
      </w:r>
      <w:r w:rsidRPr="0098422B">
        <w:rPr>
          <w:i/>
          <w:color w:val="000000"/>
          <w:sz w:val="28"/>
          <w:szCs w:val="28"/>
        </w:rPr>
        <w:t>е</w:t>
      </w:r>
      <w:r w:rsidRPr="0098422B">
        <w:rPr>
          <w:i/>
          <w:color w:val="000000"/>
          <w:sz w:val="28"/>
          <w:szCs w:val="28"/>
        </w:rPr>
        <w:t>вой</w:t>
      </w:r>
      <w:r w:rsidRPr="0098422B">
        <w:rPr>
          <w:color w:val="000000"/>
          <w:sz w:val="28"/>
          <w:szCs w:val="28"/>
        </w:rPr>
        <w:t xml:space="preserve"> </w:t>
      </w:r>
      <w:r w:rsidRPr="0098422B">
        <w:rPr>
          <w:sz w:val="28"/>
          <w:szCs w:val="28"/>
        </w:rPr>
        <w:t>функции вида f (x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>, x</w:t>
      </w:r>
      <w:r w:rsidRPr="0098422B">
        <w:rPr>
          <w:sz w:val="28"/>
          <w:szCs w:val="28"/>
          <w:vertAlign w:val="subscript"/>
        </w:rPr>
        <w:t xml:space="preserve">2 </w:t>
      </w:r>
      <w:r w:rsidRPr="0098422B">
        <w:rPr>
          <w:sz w:val="28"/>
          <w:szCs w:val="28"/>
        </w:rPr>
        <w:t>… x</w:t>
      </w:r>
      <w:r w:rsidRPr="0098422B">
        <w:rPr>
          <w:sz w:val="28"/>
          <w:szCs w:val="28"/>
          <w:vertAlign w:val="subscript"/>
        </w:rPr>
        <w:t>n</w:t>
      </w:r>
      <w:r w:rsidRPr="0098422B">
        <w:rPr>
          <w:sz w:val="28"/>
          <w:szCs w:val="28"/>
        </w:rPr>
        <w:t>) относительно аргументов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>, x</w:t>
      </w:r>
      <w:r w:rsidRPr="0098422B">
        <w:rPr>
          <w:sz w:val="28"/>
          <w:szCs w:val="28"/>
          <w:vertAlign w:val="subscript"/>
        </w:rPr>
        <w:t xml:space="preserve">2 </w:t>
      </w:r>
      <w:r w:rsidRPr="0098422B">
        <w:rPr>
          <w:sz w:val="28"/>
          <w:szCs w:val="28"/>
        </w:rPr>
        <w:t>… x</w:t>
      </w:r>
      <w:r w:rsidRPr="0098422B">
        <w:rPr>
          <w:sz w:val="28"/>
          <w:szCs w:val="28"/>
          <w:vertAlign w:val="subscript"/>
        </w:rPr>
        <w:t xml:space="preserve">n </w:t>
      </w:r>
      <w:r w:rsidRPr="0098422B">
        <w:rPr>
          <w:sz w:val="28"/>
          <w:szCs w:val="28"/>
        </w:rPr>
        <w:t>, которая также может принимать лишь два значения –</w:t>
      </w:r>
      <w:r w:rsidRPr="0098422B">
        <w:rPr>
          <w:i/>
          <w:sz w:val="28"/>
          <w:szCs w:val="28"/>
        </w:rPr>
        <w:t xml:space="preserve"> </w:t>
      </w:r>
      <w:r w:rsidRPr="0098422B">
        <w:rPr>
          <w:sz w:val="28"/>
          <w:szCs w:val="28"/>
        </w:rPr>
        <w:t xml:space="preserve">0 и 1. Логическая функция может быть задана словесно, </w:t>
      </w:r>
      <w:r w:rsidRPr="0098422B">
        <w:rPr>
          <w:i/>
          <w:sz w:val="28"/>
          <w:szCs w:val="28"/>
        </w:rPr>
        <w:t xml:space="preserve">алгебраическим </w:t>
      </w:r>
      <w:r w:rsidRPr="0098422B">
        <w:rPr>
          <w:sz w:val="28"/>
          <w:szCs w:val="28"/>
        </w:rPr>
        <w:t>выражением, и таблицей, которая наз</w:t>
      </w:r>
      <w:r w:rsidRPr="0098422B">
        <w:rPr>
          <w:sz w:val="28"/>
          <w:szCs w:val="28"/>
        </w:rPr>
        <w:t>ы</w:t>
      </w:r>
      <w:r w:rsidRPr="0098422B">
        <w:rPr>
          <w:sz w:val="28"/>
          <w:szCs w:val="28"/>
        </w:rPr>
        <w:t xml:space="preserve">вается таблицей </w:t>
      </w:r>
      <w:r w:rsidRPr="0098422B">
        <w:rPr>
          <w:i/>
          <w:sz w:val="28"/>
          <w:szCs w:val="28"/>
        </w:rPr>
        <w:t>истинности.</w:t>
      </w:r>
      <w:r w:rsidRPr="0098422B">
        <w:rPr>
          <w:sz w:val="28"/>
          <w:szCs w:val="28"/>
        </w:rPr>
        <w:t xml:space="preserve"> Аналитический способ предусматривает запись функции в форме логического выражения, показывающего, какие логические операции над аргументами функции должны выполняться, и в какой послед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вательности. Сложные функции от многих аргументов могут быть представл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ны в форме функций от функций, последние из которых выражаются через меньшее число аргументов. При табличном задании функции, в строках та</w:t>
      </w:r>
      <w:r w:rsidRPr="0098422B">
        <w:rPr>
          <w:sz w:val="28"/>
          <w:szCs w:val="28"/>
        </w:rPr>
        <w:t>б</w:t>
      </w:r>
      <w:r w:rsidRPr="0098422B">
        <w:rPr>
          <w:spacing w:val="-2"/>
          <w:sz w:val="28"/>
          <w:szCs w:val="28"/>
        </w:rPr>
        <w:t xml:space="preserve">лицы записываются </w:t>
      </w:r>
      <w:r w:rsidRPr="0098422B">
        <w:rPr>
          <w:spacing w:val="-2"/>
          <w:sz w:val="28"/>
          <w:szCs w:val="28"/>
        </w:rPr>
        <w:lastRenderedPageBreak/>
        <w:t>возможные двоичные значения аргументов x</w:t>
      </w:r>
      <w:r w:rsidRPr="0098422B">
        <w:rPr>
          <w:spacing w:val="-2"/>
          <w:sz w:val="28"/>
          <w:szCs w:val="28"/>
          <w:vertAlign w:val="subscript"/>
        </w:rPr>
        <w:t>1</w:t>
      </w:r>
      <w:r w:rsidRPr="0098422B">
        <w:rPr>
          <w:spacing w:val="-2"/>
          <w:sz w:val="28"/>
          <w:szCs w:val="28"/>
        </w:rPr>
        <w:t>, x</w:t>
      </w:r>
      <w:r w:rsidRPr="0098422B">
        <w:rPr>
          <w:spacing w:val="-2"/>
          <w:sz w:val="28"/>
          <w:szCs w:val="28"/>
          <w:vertAlign w:val="subscript"/>
        </w:rPr>
        <w:t xml:space="preserve">2 </w:t>
      </w:r>
      <w:r w:rsidRPr="0098422B">
        <w:rPr>
          <w:spacing w:val="-2"/>
          <w:sz w:val="28"/>
          <w:szCs w:val="28"/>
        </w:rPr>
        <w:t>… x</w:t>
      </w:r>
      <w:r w:rsidRPr="0098422B">
        <w:rPr>
          <w:spacing w:val="-2"/>
          <w:sz w:val="28"/>
          <w:szCs w:val="28"/>
          <w:vertAlign w:val="subscript"/>
        </w:rPr>
        <w:t>n</w:t>
      </w:r>
      <w:r w:rsidRPr="0098422B">
        <w:rPr>
          <w:spacing w:val="-2"/>
          <w:sz w:val="28"/>
          <w:szCs w:val="28"/>
        </w:rPr>
        <w:t xml:space="preserve"> и указываются значения функции</w:t>
      </w:r>
      <w:r w:rsidRPr="0098422B">
        <w:rPr>
          <w:spacing w:val="-2"/>
          <w:sz w:val="28"/>
          <w:szCs w:val="28"/>
          <w:vertAlign w:val="subscript"/>
        </w:rPr>
        <w:t xml:space="preserve"> </w:t>
      </w:r>
      <w:r w:rsidRPr="0098422B">
        <w:rPr>
          <w:spacing w:val="-2"/>
          <w:sz w:val="28"/>
          <w:szCs w:val="28"/>
        </w:rPr>
        <w:t>f (x</w:t>
      </w:r>
      <w:r w:rsidRPr="0098422B">
        <w:rPr>
          <w:spacing w:val="-2"/>
          <w:sz w:val="28"/>
          <w:szCs w:val="28"/>
          <w:vertAlign w:val="subscript"/>
        </w:rPr>
        <w:t>1</w:t>
      </w:r>
      <w:r w:rsidRPr="0098422B">
        <w:rPr>
          <w:spacing w:val="-2"/>
          <w:sz w:val="28"/>
          <w:szCs w:val="28"/>
        </w:rPr>
        <w:t>, x</w:t>
      </w:r>
      <w:r w:rsidRPr="0098422B">
        <w:rPr>
          <w:spacing w:val="-2"/>
          <w:sz w:val="28"/>
          <w:szCs w:val="28"/>
          <w:vertAlign w:val="subscript"/>
        </w:rPr>
        <w:t xml:space="preserve">2 </w:t>
      </w:r>
      <w:r w:rsidRPr="0098422B">
        <w:rPr>
          <w:spacing w:val="-2"/>
          <w:sz w:val="28"/>
          <w:szCs w:val="28"/>
        </w:rPr>
        <w:t>… x</w:t>
      </w:r>
      <w:r w:rsidRPr="0098422B">
        <w:rPr>
          <w:spacing w:val="-2"/>
          <w:sz w:val="28"/>
          <w:szCs w:val="28"/>
          <w:vertAlign w:val="subscript"/>
        </w:rPr>
        <w:t>n</w:t>
      </w:r>
      <w:r w:rsidRPr="0098422B">
        <w:rPr>
          <w:spacing w:val="-2"/>
          <w:sz w:val="28"/>
          <w:szCs w:val="28"/>
        </w:rPr>
        <w:t>), которые она принимает (0 или</w:t>
      </w:r>
      <w:r w:rsidRPr="0098422B">
        <w:rPr>
          <w:sz w:val="28"/>
          <w:szCs w:val="28"/>
        </w:rPr>
        <w:t xml:space="preserve"> 1) на данном наборе. При числе аргументов n максимальное число строк в табл</w:t>
      </w:r>
      <w:r w:rsidRPr="0098422B">
        <w:rPr>
          <w:sz w:val="28"/>
          <w:szCs w:val="28"/>
        </w:rPr>
        <w:t>и</w:t>
      </w:r>
      <w:r w:rsidRPr="0098422B">
        <w:rPr>
          <w:sz w:val="28"/>
          <w:szCs w:val="28"/>
        </w:rPr>
        <w:t>це 2</w:t>
      </w:r>
      <w:r w:rsidRPr="0098422B">
        <w:rPr>
          <w:sz w:val="28"/>
          <w:szCs w:val="28"/>
          <w:vertAlign w:val="superscript"/>
        </w:rPr>
        <w:t xml:space="preserve"> n</w:t>
      </w:r>
      <w:r w:rsidRPr="0098422B">
        <w:rPr>
          <w:sz w:val="28"/>
          <w:szCs w:val="28"/>
        </w:rPr>
        <w:t>.</w:t>
      </w:r>
    </w:p>
    <w:p w:rsidR="00143956" w:rsidRPr="0098422B" w:rsidRDefault="00143956" w:rsidP="00143956">
      <w:pPr>
        <w:ind w:right="-113"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В алгебре логики имеются три простейшие логические операции: </w:t>
      </w:r>
      <w:r w:rsidRPr="0098422B">
        <w:rPr>
          <w:i/>
          <w:sz w:val="28"/>
          <w:szCs w:val="28"/>
        </w:rPr>
        <w:t>отр</w:t>
      </w:r>
      <w:r w:rsidRPr="0098422B">
        <w:rPr>
          <w:i/>
          <w:sz w:val="28"/>
          <w:szCs w:val="28"/>
        </w:rPr>
        <w:t>и</w:t>
      </w:r>
      <w:r w:rsidRPr="0098422B">
        <w:rPr>
          <w:i/>
          <w:sz w:val="28"/>
          <w:szCs w:val="28"/>
        </w:rPr>
        <w:t>цание</w:t>
      </w:r>
      <w:r w:rsidRPr="0098422B">
        <w:rPr>
          <w:sz w:val="28"/>
          <w:szCs w:val="28"/>
        </w:rPr>
        <w:t xml:space="preserve"> (инверсия, операция НЕ), </w:t>
      </w:r>
      <w:r w:rsidRPr="0098422B">
        <w:rPr>
          <w:i/>
          <w:sz w:val="28"/>
          <w:szCs w:val="28"/>
        </w:rPr>
        <w:t>логическое сложение</w:t>
      </w:r>
      <w:r w:rsidRPr="0098422B">
        <w:rPr>
          <w:sz w:val="28"/>
          <w:szCs w:val="28"/>
        </w:rPr>
        <w:t xml:space="preserve"> (</w:t>
      </w:r>
      <w:r w:rsidRPr="0098422B">
        <w:rPr>
          <w:i/>
          <w:sz w:val="28"/>
          <w:szCs w:val="28"/>
        </w:rPr>
        <w:t>дизъюнкция</w:t>
      </w:r>
      <w:r w:rsidRPr="0098422B">
        <w:rPr>
          <w:sz w:val="28"/>
          <w:szCs w:val="28"/>
        </w:rPr>
        <w:t xml:space="preserve">, операция ИЛИ), </w:t>
      </w:r>
      <w:r w:rsidRPr="0098422B">
        <w:rPr>
          <w:i/>
          <w:sz w:val="28"/>
          <w:szCs w:val="28"/>
        </w:rPr>
        <w:t>логическое умножение</w:t>
      </w:r>
      <w:r w:rsidRPr="0098422B">
        <w:rPr>
          <w:sz w:val="28"/>
          <w:szCs w:val="28"/>
        </w:rPr>
        <w:t xml:space="preserve"> (</w:t>
      </w:r>
      <w:r w:rsidRPr="0098422B">
        <w:rPr>
          <w:i/>
          <w:sz w:val="28"/>
          <w:szCs w:val="28"/>
        </w:rPr>
        <w:t>конъюнкция</w:t>
      </w:r>
      <w:r w:rsidRPr="0098422B">
        <w:rPr>
          <w:sz w:val="28"/>
          <w:szCs w:val="28"/>
        </w:rPr>
        <w:t>, операция И).</w:t>
      </w:r>
    </w:p>
    <w:p w:rsidR="00143956" w:rsidRPr="0098422B" w:rsidRDefault="00143956" w:rsidP="00143956">
      <w:pPr>
        <w:ind w:right="-113"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Операция отрицания выполняется над одним аргументом или функцией и обозначается чертой над обозначением аргумента или функции: </w:t>
      </w:r>
      <w:r w:rsidRPr="0098422B">
        <w:rPr>
          <w:position w:val="-4"/>
          <w:sz w:val="28"/>
          <w:szCs w:val="28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15pt;height:12.4pt" o:ole="" fillcolor="window">
            <v:imagedata r:id="rId5" o:title=""/>
          </v:shape>
          <o:OLEObject Type="Embed" ProgID="Equation.3" ShapeID="_x0000_i1025" DrawAspect="Content" ObjectID="_1472236526" r:id="rId6"/>
        </w:object>
      </w:r>
      <w:r w:rsidRPr="0098422B">
        <w:rPr>
          <w:sz w:val="28"/>
          <w:szCs w:val="28"/>
        </w:rPr>
        <w:t xml:space="preserve">(не </w:t>
      </w:r>
      <w:r w:rsidRPr="0098422B">
        <w:rPr>
          <w:position w:val="-4"/>
          <w:sz w:val="28"/>
          <w:szCs w:val="28"/>
        </w:rPr>
        <w:object w:dxaOrig="220" w:dyaOrig="220">
          <v:shape id="_x0000_i1026" type="#_x0000_t75" style="width:11.15pt;height:11.15pt" o:ole="" fillcolor="window">
            <v:imagedata r:id="rId7" o:title=""/>
          </v:shape>
          <o:OLEObject Type="Embed" ProgID="Equation.3" ShapeID="_x0000_i1026" DrawAspect="Content" ObjectID="_1472236527" r:id="rId8"/>
        </w:object>
      </w:r>
      <w:r w:rsidRPr="0098422B">
        <w:rPr>
          <w:sz w:val="28"/>
          <w:szCs w:val="28"/>
        </w:rPr>
        <w:t>). Т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ким образом, инверсия единицы равна нулю, инверсия нуля – единице, а дво</w:t>
      </w:r>
      <w:r w:rsidRPr="0098422B">
        <w:rPr>
          <w:sz w:val="28"/>
          <w:szCs w:val="28"/>
        </w:rPr>
        <w:t>й</w:t>
      </w:r>
      <w:r w:rsidRPr="0098422B">
        <w:rPr>
          <w:sz w:val="28"/>
          <w:szCs w:val="28"/>
        </w:rPr>
        <w:t>ная инверсия не изменяет значения переменной:</w:t>
      </w:r>
    </w:p>
    <w:p w:rsidR="00143956" w:rsidRPr="0098422B" w:rsidRDefault="00143956" w:rsidP="00143956">
      <w:pPr>
        <w:ind w:right="-113"/>
        <w:jc w:val="center"/>
        <w:rPr>
          <w:sz w:val="28"/>
          <w:szCs w:val="28"/>
        </w:rPr>
      </w:pPr>
      <w:r w:rsidRPr="0098422B">
        <w:rPr>
          <w:position w:val="-10"/>
          <w:sz w:val="28"/>
          <w:szCs w:val="28"/>
        </w:rPr>
        <w:object w:dxaOrig="639" w:dyaOrig="420">
          <v:shape id="_x0000_i1031" type="#_x0000_t75" style="width:32.3pt;height:21.1pt" o:ole="" fillcolor="window">
            <v:imagedata r:id="rId9" o:title=""/>
          </v:shape>
          <o:OLEObject Type="Embed" ProgID="Equation.3" ShapeID="_x0000_i1031" DrawAspect="Content" ObjectID="_1472236528" r:id="rId10"/>
        </w:object>
      </w:r>
      <w:r w:rsidRPr="0098422B">
        <w:rPr>
          <w:sz w:val="28"/>
          <w:szCs w:val="28"/>
        </w:rPr>
        <w:t xml:space="preserve"> </w:t>
      </w:r>
      <w:r w:rsidRPr="0098422B">
        <w:rPr>
          <w:position w:val="-10"/>
          <w:sz w:val="28"/>
          <w:szCs w:val="28"/>
        </w:rPr>
        <w:object w:dxaOrig="639" w:dyaOrig="420">
          <v:shape id="_x0000_i1032" type="#_x0000_t75" style="width:32.3pt;height:21.1pt" o:ole="" fillcolor="window">
            <v:imagedata r:id="rId11" o:title=""/>
          </v:shape>
          <o:OLEObject Type="Embed" ProgID="Equation.3" ShapeID="_x0000_i1032" DrawAspect="Content" ObjectID="_1472236529" r:id="rId12"/>
        </w:object>
      </w:r>
      <w:r w:rsidRPr="0098422B">
        <w:rPr>
          <w:sz w:val="28"/>
          <w:szCs w:val="28"/>
        </w:rPr>
        <w:t xml:space="preserve"> </w:t>
      </w:r>
      <w:r w:rsidRPr="0098422B">
        <w:rPr>
          <w:position w:val="-10"/>
          <w:sz w:val="28"/>
          <w:szCs w:val="28"/>
        </w:rPr>
        <w:object w:dxaOrig="720" w:dyaOrig="600">
          <v:shape id="_x0000_i1033" type="#_x0000_t75" style="width:36pt;height:29.8pt" o:ole="" fillcolor="window">
            <v:imagedata r:id="rId13" o:title=""/>
          </v:shape>
          <o:OLEObject Type="Embed" ProgID="Equation.3" ShapeID="_x0000_i1033" DrawAspect="Content" ObjectID="_1472236530" r:id="rId14"/>
        </w:object>
      </w:r>
      <w:r w:rsidRPr="0098422B">
        <w:rPr>
          <w:sz w:val="28"/>
          <w:szCs w:val="28"/>
        </w:rPr>
        <w:t xml:space="preserve"> </w:t>
      </w:r>
      <w:r w:rsidRPr="0098422B">
        <w:rPr>
          <w:position w:val="-6"/>
          <w:sz w:val="28"/>
          <w:szCs w:val="28"/>
        </w:rPr>
        <w:object w:dxaOrig="700" w:dyaOrig="560">
          <v:shape id="_x0000_i1034" type="#_x0000_t75" style="width:34.75pt;height:28.55pt" o:ole="" fillcolor="window">
            <v:imagedata r:id="rId15" o:title=""/>
          </v:shape>
          <o:OLEObject Type="Embed" ProgID="Equation.3" ShapeID="_x0000_i1034" DrawAspect="Content" ObjectID="_1472236531" r:id="rId16"/>
        </w:object>
      </w:r>
    </w:p>
    <w:p w:rsidR="00143956" w:rsidRPr="0098422B" w:rsidRDefault="00143956" w:rsidP="00143956">
      <w:pPr>
        <w:ind w:right="-113" w:firstLine="720"/>
        <w:jc w:val="both"/>
        <w:rPr>
          <w:sz w:val="28"/>
          <w:szCs w:val="28"/>
        </w:rPr>
      </w:pPr>
      <w:proofErr w:type="gramStart"/>
      <w:r w:rsidRPr="0098422B">
        <w:rPr>
          <w:sz w:val="28"/>
          <w:szCs w:val="28"/>
        </w:rPr>
        <w:t>Дизъюнкция переменных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и x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равна логической 1, если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или x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ра</w:t>
      </w:r>
      <w:r w:rsidRPr="0098422B">
        <w:rPr>
          <w:sz w:val="28"/>
          <w:szCs w:val="28"/>
        </w:rPr>
        <w:t>в</w:t>
      </w:r>
      <w:r w:rsidRPr="0098422B">
        <w:rPr>
          <w:sz w:val="28"/>
          <w:szCs w:val="28"/>
        </w:rPr>
        <w:t xml:space="preserve">ны логической единице (табл. 3.1), откуда и возникло название логической операции </w:t>
      </w:r>
      <w:r w:rsidRPr="0098422B">
        <w:rPr>
          <w:i/>
          <w:sz w:val="28"/>
          <w:szCs w:val="28"/>
        </w:rPr>
        <w:t>логическое</w:t>
      </w:r>
      <w:r w:rsidRPr="0098422B">
        <w:rPr>
          <w:sz w:val="28"/>
          <w:szCs w:val="28"/>
        </w:rPr>
        <w:t xml:space="preserve"> ИЛИ</w:t>
      </w:r>
      <w:r w:rsidRPr="0098422B">
        <w:rPr>
          <w:i/>
          <w:sz w:val="28"/>
          <w:szCs w:val="28"/>
        </w:rPr>
        <w:t>.</w:t>
      </w:r>
      <w:proofErr w:type="gramEnd"/>
      <w:r w:rsidRPr="0098422B">
        <w:rPr>
          <w:sz w:val="28"/>
          <w:szCs w:val="28"/>
        </w:rPr>
        <w:t xml:space="preserve"> Обозначают дизъюнкцию </w:t>
      </w:r>
      <w:r w:rsidRPr="0098422B">
        <w:rPr>
          <w:b/>
          <w:sz w:val="28"/>
          <w:szCs w:val="28"/>
        </w:rPr>
        <w:t>+</w:t>
      </w:r>
      <w:r w:rsidRPr="0098422B">
        <w:rPr>
          <w:sz w:val="28"/>
          <w:szCs w:val="28"/>
        </w:rPr>
        <w:t xml:space="preserve"> или V (от </w:t>
      </w:r>
      <w:proofErr w:type="gramStart"/>
      <w:r w:rsidRPr="0098422B">
        <w:rPr>
          <w:sz w:val="28"/>
          <w:szCs w:val="28"/>
        </w:rPr>
        <w:t>латинского</w:t>
      </w:r>
      <w:proofErr w:type="gramEnd"/>
      <w:r w:rsidRPr="0098422B">
        <w:rPr>
          <w:sz w:val="28"/>
          <w:szCs w:val="28"/>
        </w:rPr>
        <w:t xml:space="preserve"> Vel – или): y =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+ x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либо y =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</w:t>
      </w:r>
      <w:r w:rsidRPr="0098422B">
        <w:rPr>
          <w:position w:val="-4"/>
          <w:sz w:val="28"/>
          <w:szCs w:val="28"/>
        </w:rPr>
        <w:object w:dxaOrig="240" w:dyaOrig="220">
          <v:shape id="_x0000_i1039" type="#_x0000_t75" style="width:12.4pt;height:11.15pt" o:ole="" fillcolor="window">
            <v:imagedata r:id="rId17" o:title=""/>
          </v:shape>
          <o:OLEObject Type="Embed" ProgID="Equation.3" ShapeID="_x0000_i1039" DrawAspect="Content" ObjectID="_1472236532" r:id="rId18"/>
        </w:object>
      </w:r>
      <w:r w:rsidRPr="0098422B">
        <w:rPr>
          <w:sz w:val="28"/>
          <w:szCs w:val="28"/>
        </w:rPr>
        <w:t xml:space="preserve"> x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i/>
          <w:sz w:val="28"/>
          <w:szCs w:val="28"/>
          <w:vertAlign w:val="subscript"/>
        </w:rPr>
        <w:t xml:space="preserve"> 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Второй способ предпочтителен, так как позволяет отличить логическое сложение от арифметического. Для двух пер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 xml:space="preserve">менных 0 </w:t>
      </w:r>
      <w:r w:rsidRPr="0098422B">
        <w:rPr>
          <w:sz w:val="28"/>
          <w:szCs w:val="28"/>
        </w:rPr>
        <w:sym w:font="Symbol" w:char="F0DA"/>
      </w:r>
      <w:r w:rsidRPr="0098422B">
        <w:rPr>
          <w:sz w:val="28"/>
          <w:szCs w:val="28"/>
        </w:rPr>
        <w:t xml:space="preserve"> 0 = 0; 0 </w:t>
      </w:r>
      <w:r w:rsidRPr="0098422B">
        <w:rPr>
          <w:sz w:val="28"/>
          <w:szCs w:val="28"/>
        </w:rPr>
        <w:sym w:font="Symbol" w:char="F0DA"/>
      </w:r>
      <w:r w:rsidRPr="0098422B">
        <w:rPr>
          <w:sz w:val="28"/>
          <w:szCs w:val="28"/>
        </w:rPr>
        <w:t xml:space="preserve"> 1 = 1; 1 </w:t>
      </w:r>
      <w:r w:rsidRPr="0098422B">
        <w:rPr>
          <w:sz w:val="28"/>
          <w:szCs w:val="28"/>
        </w:rPr>
        <w:sym w:font="Symbol" w:char="F0DA"/>
      </w:r>
      <w:r w:rsidRPr="0098422B">
        <w:rPr>
          <w:sz w:val="28"/>
          <w:szCs w:val="28"/>
        </w:rPr>
        <w:t xml:space="preserve"> 0 = 1; 1 </w:t>
      </w:r>
      <w:r w:rsidRPr="0098422B">
        <w:rPr>
          <w:sz w:val="28"/>
          <w:szCs w:val="28"/>
        </w:rPr>
        <w:sym w:font="Symbol" w:char="F0DA"/>
      </w:r>
      <w:r w:rsidRPr="0098422B">
        <w:rPr>
          <w:sz w:val="28"/>
          <w:szCs w:val="28"/>
        </w:rPr>
        <w:t xml:space="preserve"> 1 = 1, т.е. равенство хотя бы одного аргумента логической единице определяет единичное значение всей функции. </w:t>
      </w:r>
    </w:p>
    <w:p w:rsidR="00143956" w:rsidRPr="0098422B" w:rsidRDefault="00143956" w:rsidP="00143956">
      <w:pPr>
        <w:ind w:right="29" w:firstLine="851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Конъюнкция переменных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и x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равна </w:t>
      </w:r>
      <w:proofErr w:type="gramStart"/>
      <w:r w:rsidRPr="0098422B">
        <w:rPr>
          <w:sz w:val="28"/>
          <w:szCs w:val="28"/>
        </w:rPr>
        <w:t>логической</w:t>
      </w:r>
      <w:proofErr w:type="gramEnd"/>
      <w:r w:rsidRPr="0098422B">
        <w:rPr>
          <w:sz w:val="28"/>
          <w:szCs w:val="28"/>
        </w:rPr>
        <w:t xml:space="preserve"> 1 в том случае, к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гда и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>, и x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равны логической 1 (отсюда название </w:t>
      </w:r>
      <w:r w:rsidRPr="0098422B">
        <w:rPr>
          <w:i/>
          <w:sz w:val="28"/>
          <w:szCs w:val="28"/>
        </w:rPr>
        <w:t>логическое</w:t>
      </w:r>
      <w:r w:rsidRPr="0098422B">
        <w:rPr>
          <w:sz w:val="28"/>
          <w:szCs w:val="28"/>
        </w:rPr>
        <w:t xml:space="preserve"> И). Операция логического умножения обозначается точкой или, в буквенных выражениях, никак не обозначается: y =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 xml:space="preserve"> x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= x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x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. Дизъюнкция, как и конъюнкция, может осуществляться </w:t>
      </w:r>
      <w:proofErr w:type="gramStart"/>
      <w:r w:rsidRPr="0098422B">
        <w:rPr>
          <w:sz w:val="28"/>
          <w:szCs w:val="28"/>
        </w:rPr>
        <w:t>с</w:t>
      </w:r>
      <w:proofErr w:type="gramEnd"/>
      <w:r w:rsidRPr="0098422B">
        <w:rPr>
          <w:sz w:val="28"/>
          <w:szCs w:val="28"/>
        </w:rPr>
        <w:t xml:space="preserve"> многими переме</w:t>
      </w:r>
      <w:r w:rsidRPr="0098422B">
        <w:rPr>
          <w:sz w:val="28"/>
          <w:szCs w:val="28"/>
        </w:rPr>
        <w:t>н</w:t>
      </w:r>
      <w:r w:rsidRPr="0098422B">
        <w:rPr>
          <w:sz w:val="28"/>
          <w:szCs w:val="28"/>
        </w:rPr>
        <w:t>ными.</w:t>
      </w:r>
    </w:p>
    <w:p w:rsidR="00143956" w:rsidRPr="0098422B" w:rsidRDefault="00143956" w:rsidP="00143956">
      <w:pPr>
        <w:pStyle w:val="3"/>
        <w:spacing w:after="0"/>
        <w:ind w:left="0" w:firstLine="540"/>
        <w:rPr>
          <w:sz w:val="28"/>
          <w:szCs w:val="28"/>
        </w:rPr>
      </w:pPr>
      <w:r w:rsidRPr="0098422B">
        <w:rPr>
          <w:sz w:val="28"/>
          <w:szCs w:val="28"/>
        </w:rPr>
        <w:t>Для преобразования аналитических выражений логических функций (н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 xml:space="preserve">пример, с целью их упрощения) используются следующие законы булевой </w:t>
      </w:r>
    </w:p>
    <w:p w:rsidR="00143956" w:rsidRPr="0098422B" w:rsidRDefault="00143956" w:rsidP="00143956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Соотношения, вытекающие из принципа работы простейших логич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ских элементов (аксиомы алгебры Буля):</w:t>
      </w:r>
    </w:p>
    <w:p w:rsidR="00143956" w:rsidRPr="0098422B" w:rsidRDefault="00143956" w:rsidP="00143956">
      <w:pPr>
        <w:ind w:firstLine="680"/>
        <w:rPr>
          <w:sz w:val="28"/>
          <w:szCs w:val="28"/>
        </w:rPr>
      </w:pPr>
    </w:p>
    <w:p w:rsidR="00143956" w:rsidRPr="0098422B" w:rsidRDefault="00143956" w:rsidP="00143956">
      <w:pPr>
        <w:spacing w:line="204" w:lineRule="auto"/>
        <w:ind w:firstLine="680"/>
        <w:rPr>
          <w:sz w:val="28"/>
          <w:szCs w:val="28"/>
        </w:rPr>
      </w:pPr>
      <w:r w:rsidRPr="0098422B">
        <w:rPr>
          <w:noProof/>
          <w:sz w:val="28"/>
          <w:szCs w:val="28"/>
        </w:rPr>
        <w:pict>
          <v:line id="_x0000_s1062" style="position:absolute;left:0;text-align:left;z-index:251679744" from="331.7pt,-.4pt" to="340.95pt,-.35pt" o:allowincell="f">
            <v:stroke startarrowwidth="narrow" startarrowlength="short" endarrowwidth="narrow" endarrowlength="short"/>
          </v:line>
        </w:pict>
      </w:r>
      <w:r w:rsidRPr="0098422B">
        <w:rPr>
          <w:sz w:val="28"/>
          <w:szCs w:val="28"/>
        </w:rPr>
        <w:tab/>
      </w:r>
      <w:r w:rsidRPr="0098422B">
        <w:rPr>
          <w:sz w:val="28"/>
          <w:szCs w:val="28"/>
        </w:rPr>
        <w:tab/>
      </w:r>
      <w:r w:rsidRPr="0098422B">
        <w:rPr>
          <w:i/>
          <w:sz w:val="28"/>
          <w:szCs w:val="28"/>
        </w:rPr>
        <w:t>Х+</w:t>
      </w:r>
      <w:r w:rsidRPr="0098422B">
        <w:rPr>
          <w:sz w:val="28"/>
          <w:szCs w:val="28"/>
        </w:rPr>
        <w:t>1=1;</w:t>
      </w: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>Х·1=Х</w:t>
      </w:r>
      <w:r w:rsidRPr="0098422B">
        <w:rPr>
          <w:sz w:val="28"/>
          <w:szCs w:val="28"/>
        </w:rPr>
        <w:t>;</w:t>
      </w: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 xml:space="preserve">Х </w:t>
      </w:r>
      <w:r w:rsidRPr="0098422B">
        <w:rPr>
          <w:sz w:val="28"/>
          <w:szCs w:val="28"/>
        </w:rPr>
        <w:sym w:font="Symbol" w:char="F0C5"/>
      </w:r>
      <w:r w:rsidRPr="0098422B">
        <w:rPr>
          <w:sz w:val="28"/>
          <w:szCs w:val="28"/>
        </w:rPr>
        <w:t xml:space="preserve"> 1</w:t>
      </w:r>
      <w:r w:rsidRPr="0098422B">
        <w:rPr>
          <w:i/>
          <w:sz w:val="28"/>
          <w:szCs w:val="28"/>
        </w:rPr>
        <w:t>=Х</w:t>
      </w:r>
      <w:r w:rsidRPr="0098422B">
        <w:rPr>
          <w:sz w:val="28"/>
          <w:szCs w:val="28"/>
        </w:rPr>
        <w:t>;</w:t>
      </w:r>
    </w:p>
    <w:p w:rsidR="00143956" w:rsidRPr="0098422B" w:rsidRDefault="00143956" w:rsidP="00143956">
      <w:pPr>
        <w:spacing w:line="204" w:lineRule="auto"/>
        <w:ind w:firstLine="680"/>
        <w:rPr>
          <w:i/>
          <w:sz w:val="28"/>
          <w:szCs w:val="28"/>
        </w:rPr>
      </w:pPr>
    </w:p>
    <w:p w:rsidR="00143956" w:rsidRPr="0098422B" w:rsidRDefault="00143956" w:rsidP="00143956">
      <w:pPr>
        <w:spacing w:line="204" w:lineRule="auto"/>
        <w:ind w:firstLine="680"/>
        <w:rPr>
          <w:sz w:val="28"/>
          <w:szCs w:val="28"/>
        </w:rPr>
      </w:pP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>X+</w:t>
      </w:r>
      <w:r w:rsidRPr="0098422B">
        <w:rPr>
          <w:sz w:val="28"/>
          <w:szCs w:val="28"/>
        </w:rPr>
        <w:t>0</w:t>
      </w:r>
      <w:r w:rsidRPr="0098422B">
        <w:rPr>
          <w:i/>
          <w:sz w:val="28"/>
          <w:szCs w:val="28"/>
        </w:rPr>
        <w:t>=</w:t>
      </w:r>
      <w:r w:rsidRPr="0098422B">
        <w:rPr>
          <w:i/>
          <w:sz w:val="28"/>
          <w:szCs w:val="28"/>
        </w:rPr>
        <w:tab/>
        <w:t>Х</w:t>
      </w:r>
      <w:r w:rsidRPr="0098422B">
        <w:rPr>
          <w:sz w:val="28"/>
          <w:szCs w:val="28"/>
        </w:rPr>
        <w:t>;</w:t>
      </w: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>X</w:t>
      </w:r>
      <w:r w:rsidRPr="0098422B">
        <w:rPr>
          <w:sz w:val="28"/>
          <w:szCs w:val="28"/>
        </w:rPr>
        <w:t>·0=0</w:t>
      </w:r>
      <w:r w:rsidRPr="0098422B">
        <w:rPr>
          <w:sz w:val="28"/>
          <w:szCs w:val="28"/>
        </w:rPr>
        <w:tab/>
        <w:t>;</w:t>
      </w:r>
      <w:r w:rsidRPr="0098422B">
        <w:rPr>
          <w:i/>
          <w:sz w:val="28"/>
          <w:szCs w:val="28"/>
        </w:rPr>
        <w:tab/>
        <w:t xml:space="preserve">          X </w:t>
      </w:r>
      <w:r w:rsidRPr="0098422B">
        <w:rPr>
          <w:sz w:val="28"/>
          <w:szCs w:val="28"/>
        </w:rPr>
        <w:sym w:font="Symbol" w:char="F0C5"/>
      </w:r>
      <w:r w:rsidRPr="0098422B">
        <w:rPr>
          <w:i/>
          <w:sz w:val="28"/>
          <w:szCs w:val="28"/>
        </w:rPr>
        <w:t xml:space="preserve"> </w:t>
      </w:r>
      <w:r w:rsidRPr="0098422B">
        <w:rPr>
          <w:sz w:val="28"/>
          <w:szCs w:val="28"/>
        </w:rPr>
        <w:t>0</w:t>
      </w:r>
      <w:r w:rsidRPr="0098422B">
        <w:rPr>
          <w:i/>
          <w:sz w:val="28"/>
          <w:szCs w:val="28"/>
        </w:rPr>
        <w:t xml:space="preserve"> =Х</w:t>
      </w:r>
      <w:r w:rsidRPr="0098422B">
        <w:rPr>
          <w:sz w:val="28"/>
          <w:szCs w:val="28"/>
        </w:rPr>
        <w:t>;</w:t>
      </w:r>
    </w:p>
    <w:p w:rsidR="00143956" w:rsidRPr="0098422B" w:rsidRDefault="00143956" w:rsidP="00143956">
      <w:pPr>
        <w:spacing w:line="204" w:lineRule="auto"/>
        <w:ind w:firstLine="680"/>
        <w:rPr>
          <w:i/>
          <w:sz w:val="28"/>
          <w:szCs w:val="28"/>
        </w:rPr>
      </w:pPr>
    </w:p>
    <w:p w:rsidR="00143956" w:rsidRPr="0098422B" w:rsidRDefault="00143956" w:rsidP="00143956">
      <w:pPr>
        <w:spacing w:line="204" w:lineRule="auto"/>
        <w:ind w:firstLine="680"/>
        <w:rPr>
          <w:i/>
          <w:sz w:val="28"/>
          <w:szCs w:val="28"/>
        </w:rPr>
      </w:pP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>X+X=Х</w:t>
      </w:r>
      <w:r w:rsidRPr="0098422B">
        <w:rPr>
          <w:sz w:val="28"/>
          <w:szCs w:val="28"/>
        </w:rPr>
        <w:t>;</w:t>
      </w: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>X·X=Х</w:t>
      </w:r>
      <w:r w:rsidRPr="0098422B">
        <w:rPr>
          <w:sz w:val="28"/>
          <w:szCs w:val="28"/>
        </w:rPr>
        <w:t>;</w:t>
      </w: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 xml:space="preserve">X </w:t>
      </w:r>
      <w:r w:rsidRPr="0098422B">
        <w:rPr>
          <w:sz w:val="28"/>
          <w:szCs w:val="28"/>
        </w:rPr>
        <w:sym w:font="Symbol" w:char="F0C5"/>
      </w:r>
      <w:r w:rsidRPr="0098422B">
        <w:rPr>
          <w:i/>
          <w:sz w:val="28"/>
          <w:szCs w:val="28"/>
        </w:rPr>
        <w:t xml:space="preserve"> X=</w:t>
      </w:r>
      <w:r w:rsidRPr="0098422B">
        <w:rPr>
          <w:sz w:val="28"/>
          <w:szCs w:val="28"/>
        </w:rPr>
        <w:t>0;</w:t>
      </w:r>
    </w:p>
    <w:p w:rsidR="00143956" w:rsidRPr="0098422B" w:rsidRDefault="00143956" w:rsidP="00143956">
      <w:pPr>
        <w:spacing w:line="204" w:lineRule="auto"/>
        <w:ind w:firstLine="680"/>
        <w:rPr>
          <w:sz w:val="28"/>
          <w:szCs w:val="28"/>
        </w:rPr>
      </w:pPr>
    </w:p>
    <w:p w:rsidR="00143956" w:rsidRPr="00F75BF0" w:rsidRDefault="00143956" w:rsidP="00143956">
      <w:pPr>
        <w:spacing w:line="204" w:lineRule="auto"/>
        <w:ind w:firstLine="680"/>
        <w:rPr>
          <w:i/>
          <w:sz w:val="28"/>
          <w:szCs w:val="28"/>
        </w:rPr>
      </w:pPr>
      <w:r w:rsidRPr="0098422B">
        <w:rPr>
          <w:noProof/>
          <w:sz w:val="28"/>
          <w:szCs w:val="28"/>
        </w:rPr>
        <w:pict>
          <v:line id="_x0000_s1065" style="position:absolute;left:0;text-align:left;z-index:251682816" from="315.75pt,-.25pt" to="324.2pt,-.2pt" o:allowincell="f">
            <v:stroke startarrowwidth="narrow" startarrowlength="short" endarrowwidth="narrow" endarrowlength="short"/>
          </v:line>
        </w:pict>
      </w:r>
      <w:r w:rsidRPr="0098422B">
        <w:rPr>
          <w:noProof/>
          <w:sz w:val="28"/>
          <w:szCs w:val="28"/>
        </w:rPr>
        <w:pict>
          <v:line id="_x0000_s1064" style="position:absolute;left:0;text-align:left;z-index:251681792" from="195.2pt,.6pt" to="205.3pt,.65pt" o:allowincell="f">
            <v:stroke startarrowwidth="narrow" startarrowlength="short" endarrowwidth="narrow" endarrowlength="short"/>
          </v:line>
        </w:pict>
      </w:r>
      <w:r w:rsidRPr="0098422B">
        <w:rPr>
          <w:noProof/>
          <w:sz w:val="28"/>
          <w:szCs w:val="28"/>
        </w:rPr>
        <w:pict>
          <v:line id="_x0000_s1063" style="position:absolute;left:0;text-align:left;z-index:251680768" from="90.55pt,.6pt" to="100.65pt,.65pt" o:allowincell="f">
            <v:stroke startarrowwidth="narrow" startarrowlength="short" endarrowwidth="narrow" endarrowlength="short"/>
          </v:line>
        </w:pict>
      </w:r>
      <w:r w:rsidRPr="0098422B">
        <w:rPr>
          <w:sz w:val="28"/>
          <w:szCs w:val="28"/>
        </w:rPr>
        <w:tab/>
      </w:r>
      <w:r w:rsidRPr="0098422B">
        <w:rPr>
          <w:sz w:val="28"/>
          <w:szCs w:val="28"/>
        </w:rPr>
        <w:tab/>
      </w:r>
      <w:r w:rsidRPr="0098422B">
        <w:rPr>
          <w:i/>
          <w:sz w:val="28"/>
          <w:szCs w:val="28"/>
        </w:rPr>
        <w:t>X+X=</w:t>
      </w:r>
      <w:r w:rsidRPr="0098422B">
        <w:rPr>
          <w:sz w:val="28"/>
          <w:szCs w:val="28"/>
        </w:rPr>
        <w:t>1;</w:t>
      </w: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>X·X=</w:t>
      </w:r>
      <w:r w:rsidRPr="0098422B">
        <w:rPr>
          <w:sz w:val="28"/>
          <w:szCs w:val="28"/>
        </w:rPr>
        <w:t>0;</w:t>
      </w:r>
      <w:r w:rsidRPr="0098422B">
        <w:rPr>
          <w:i/>
          <w:sz w:val="28"/>
          <w:szCs w:val="28"/>
        </w:rPr>
        <w:tab/>
      </w:r>
      <w:r w:rsidRPr="0098422B">
        <w:rPr>
          <w:i/>
          <w:sz w:val="28"/>
          <w:szCs w:val="28"/>
        </w:rPr>
        <w:tab/>
        <w:t xml:space="preserve">X </w:t>
      </w:r>
      <w:r w:rsidRPr="0098422B">
        <w:rPr>
          <w:sz w:val="28"/>
          <w:szCs w:val="28"/>
        </w:rPr>
        <w:sym w:font="Symbol" w:char="F0C5"/>
      </w:r>
      <w:r w:rsidRPr="0098422B">
        <w:rPr>
          <w:i/>
          <w:sz w:val="28"/>
          <w:szCs w:val="28"/>
        </w:rPr>
        <w:t xml:space="preserve"> X=</w:t>
      </w:r>
      <w:r w:rsidRPr="0098422B">
        <w:rPr>
          <w:sz w:val="28"/>
          <w:szCs w:val="28"/>
        </w:rPr>
        <w:t>1.</w:t>
      </w:r>
    </w:p>
    <w:p w:rsidR="00143956" w:rsidRPr="0098422B" w:rsidRDefault="00143956" w:rsidP="00143956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Множество булевых функций с операциями </w:t>
      </w:r>
      <w:r w:rsidRPr="0098422B">
        <w:rPr>
          <w:position w:val="-4"/>
          <w:sz w:val="28"/>
          <w:szCs w:val="28"/>
        </w:rPr>
        <w:object w:dxaOrig="220" w:dyaOrig="200">
          <v:shape id="_x0000_i1027" type="#_x0000_t75" style="width:11.15pt;height:9.95pt" o:ole="" fillcolor="window">
            <v:imagedata r:id="rId19" o:title=""/>
          </v:shape>
          <o:OLEObject Type="Embed" ProgID="Equation.3" ShapeID="_x0000_i1027" DrawAspect="Content" ObjectID="_1472236533" r:id="rId20"/>
        </w:object>
      </w:r>
      <w:r w:rsidRPr="0098422B">
        <w:rPr>
          <w:sz w:val="28"/>
          <w:szCs w:val="28"/>
          <w:lang w:val="en-US"/>
        </w:rPr>
        <w:t> </w:t>
      </w:r>
      <w:r w:rsidRPr="0098422B">
        <w:rPr>
          <w:sz w:val="28"/>
          <w:szCs w:val="28"/>
        </w:rPr>
        <w:t xml:space="preserve">(дизъюнкция), 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 xml:space="preserve">(конъюнкция), </w:t>
      </w:r>
      <w:r w:rsidRPr="0098422B">
        <w:rPr>
          <w:position w:val="-10"/>
          <w:sz w:val="28"/>
          <w:szCs w:val="28"/>
        </w:rPr>
        <w:object w:dxaOrig="180" w:dyaOrig="380">
          <v:shape id="_x0000_i1028" type="#_x0000_t75" style="width:8.7pt;height:18.6pt" o:ole="" fillcolor="window">
            <v:imagedata r:id="rId21" o:title=""/>
          </v:shape>
          <o:OLEObject Type="Embed" ProgID="Equation.3" ShapeID="_x0000_i1028" DrawAspect="Content" ObjectID="_1472236534" r:id="rId22"/>
        </w:object>
      </w:r>
      <w:r w:rsidRPr="0098422B">
        <w:rPr>
          <w:sz w:val="28"/>
          <w:szCs w:val="28"/>
        </w:rPr>
        <w:t xml:space="preserve">(отрицание) называется булевой алгеброй. Операция отрицание имеет самый высокий приоритет, затем идет конъюнкция, а затем дизъюнкция. Рассмотрим основные аксиомы булевой алгебры (в аксиомах </w:t>
      </w:r>
      <w:r w:rsidRPr="0098422B">
        <w:rPr>
          <w:i/>
          <w:sz w:val="28"/>
          <w:szCs w:val="28"/>
          <w:lang w:val="en-US"/>
        </w:rPr>
        <w:t>x</w:t>
      </w:r>
      <w:r w:rsidRPr="0098422B">
        <w:rPr>
          <w:i/>
          <w:sz w:val="28"/>
          <w:szCs w:val="28"/>
        </w:rPr>
        <w:t xml:space="preserve">, </w:t>
      </w:r>
      <w:r w:rsidRPr="0098422B">
        <w:rPr>
          <w:i/>
          <w:sz w:val="28"/>
          <w:szCs w:val="28"/>
          <w:lang w:val="en-US"/>
        </w:rPr>
        <w:t>y</w:t>
      </w:r>
      <w:r w:rsidRPr="0098422B">
        <w:rPr>
          <w:i/>
          <w:sz w:val="28"/>
          <w:szCs w:val="28"/>
        </w:rPr>
        <w:t xml:space="preserve">, </w:t>
      </w:r>
      <w:r w:rsidRPr="0098422B">
        <w:rPr>
          <w:i/>
          <w:sz w:val="28"/>
          <w:szCs w:val="28"/>
          <w:lang w:val="en-US"/>
        </w:rPr>
        <w:t>z</w:t>
      </w:r>
      <w:r w:rsidRPr="0098422B">
        <w:rPr>
          <w:sz w:val="28"/>
          <w:szCs w:val="28"/>
        </w:rPr>
        <w:t xml:space="preserve"> могут быть булевыми переменными или функциями).</w:t>
      </w:r>
    </w:p>
    <w:p w:rsidR="00143956" w:rsidRPr="0098422B" w:rsidRDefault="00143956" w:rsidP="00143956">
      <w:pPr>
        <w:numPr>
          <w:ilvl w:val="0"/>
          <w:numId w:val="1"/>
        </w:numPr>
        <w:jc w:val="both"/>
        <w:rPr>
          <w:sz w:val="28"/>
          <w:szCs w:val="28"/>
        </w:rPr>
      </w:pPr>
      <w:r w:rsidRPr="0098422B">
        <w:rPr>
          <w:position w:val="-10"/>
          <w:sz w:val="28"/>
          <w:szCs w:val="28"/>
        </w:rPr>
        <w:object w:dxaOrig="1160" w:dyaOrig="260">
          <v:shape id="_x0000_i1040" type="#_x0000_t75" style="width:58.35pt;height:12.4pt" o:ole="" fillcolor="window">
            <v:imagedata r:id="rId23" o:title=""/>
          </v:shape>
          <o:OLEObject Type="Embed" ProgID="Equation.3" ShapeID="_x0000_i1040" DrawAspect="Content" ObjectID="_1472236535" r:id="rId24"/>
        </w:object>
      </w:r>
    </w:p>
    <w:p w:rsidR="00143956" w:rsidRPr="0098422B" w:rsidRDefault="00143956" w:rsidP="00143956">
      <w:pPr>
        <w:spacing w:after="120"/>
        <w:ind w:left="357"/>
        <w:jc w:val="both"/>
        <w:rPr>
          <w:sz w:val="28"/>
          <w:szCs w:val="28"/>
          <w:lang w:val="en-US"/>
        </w:rPr>
      </w:pPr>
      <w:r w:rsidRPr="0098422B">
        <w:rPr>
          <w:i/>
          <w:position w:val="-10"/>
          <w:sz w:val="28"/>
          <w:szCs w:val="28"/>
          <w:lang w:val="en-US"/>
        </w:rPr>
        <w:object w:dxaOrig="1359" w:dyaOrig="260">
          <v:shape id="_x0000_i1041" type="#_x0000_t75" style="width:68.3pt;height:12.4pt" o:ole="" fillcolor="window">
            <v:imagedata r:id="rId25" o:title=""/>
          </v:shape>
          <o:OLEObject Type="Embed" ProgID="Equation.3" ShapeID="_x0000_i1041" DrawAspect="Content" ObjectID="_1472236536" r:id="rId26"/>
        </w:object>
      </w:r>
      <w:r w:rsidRPr="0098422B">
        <w:rPr>
          <w:sz w:val="28"/>
          <w:szCs w:val="28"/>
          <w:lang w:val="en-US"/>
        </w:rPr>
        <w:t xml:space="preserve">                      </w:t>
      </w:r>
      <w:r w:rsidRPr="0098422B">
        <w:rPr>
          <w:sz w:val="28"/>
          <w:szCs w:val="28"/>
        </w:rPr>
        <w:t>коммутативность</w:t>
      </w:r>
    </w:p>
    <w:p w:rsidR="00143956" w:rsidRPr="0098422B" w:rsidRDefault="00143956" w:rsidP="00143956">
      <w:pPr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98422B">
        <w:rPr>
          <w:position w:val="-10"/>
          <w:sz w:val="28"/>
          <w:szCs w:val="28"/>
          <w:lang w:val="en-US"/>
        </w:rPr>
        <w:object w:dxaOrig="2000" w:dyaOrig="320">
          <v:shape id="_x0000_i1042" type="#_x0000_t75" style="width:100.55pt;height:16.15pt" o:ole="" fillcolor="window">
            <v:imagedata r:id="rId27" o:title=""/>
          </v:shape>
          <o:OLEObject Type="Embed" ProgID="Equation.3" ShapeID="_x0000_i1042" DrawAspect="Content" ObjectID="_1472236537" r:id="rId28"/>
        </w:object>
      </w:r>
    </w:p>
    <w:p w:rsidR="00143956" w:rsidRPr="0098422B" w:rsidRDefault="00143956" w:rsidP="00143956">
      <w:pPr>
        <w:spacing w:after="120"/>
        <w:ind w:left="357"/>
        <w:jc w:val="both"/>
        <w:rPr>
          <w:sz w:val="28"/>
          <w:szCs w:val="28"/>
        </w:rPr>
      </w:pPr>
      <w:r w:rsidRPr="0098422B">
        <w:rPr>
          <w:position w:val="-10"/>
          <w:sz w:val="28"/>
          <w:szCs w:val="28"/>
          <w:lang w:val="en-US"/>
        </w:rPr>
        <w:object w:dxaOrig="2420" w:dyaOrig="320">
          <v:shape id="_x0000_i1043" type="#_x0000_t75" style="width:120.4pt;height:16.15pt" o:ole="" fillcolor="window">
            <v:imagedata r:id="rId29" o:title=""/>
          </v:shape>
          <o:OLEObject Type="Embed" ProgID="Equation.3" ShapeID="_x0000_i1043" DrawAspect="Content" ObjectID="_1472236538" r:id="rId30"/>
        </w:object>
      </w:r>
      <w:r w:rsidRPr="0098422B">
        <w:rPr>
          <w:sz w:val="28"/>
          <w:szCs w:val="28"/>
          <w:lang w:val="en-US"/>
        </w:rPr>
        <w:t xml:space="preserve"> </w:t>
      </w:r>
      <w:r w:rsidRPr="0098422B">
        <w:rPr>
          <w:sz w:val="28"/>
          <w:szCs w:val="28"/>
        </w:rPr>
        <w:t xml:space="preserve">   ассоциативность</w:t>
      </w:r>
    </w:p>
    <w:p w:rsidR="00143956" w:rsidRPr="0098422B" w:rsidRDefault="00143956" w:rsidP="00143956">
      <w:pPr>
        <w:numPr>
          <w:ilvl w:val="0"/>
          <w:numId w:val="1"/>
        </w:numPr>
        <w:tabs>
          <w:tab w:val="clear" w:pos="360"/>
        </w:tabs>
        <w:jc w:val="both"/>
        <w:rPr>
          <w:sz w:val="28"/>
          <w:szCs w:val="28"/>
          <w:lang w:val="en-US"/>
        </w:rPr>
      </w:pPr>
      <w:r w:rsidRPr="0098422B">
        <w:rPr>
          <w:sz w:val="28"/>
          <w:szCs w:val="28"/>
          <w:lang w:val="en-US"/>
        </w:rPr>
        <w:object w:dxaOrig="859" w:dyaOrig="220">
          <v:shape id="_x0000_i1044" type="#_x0000_t75" style="width:43.45pt;height:11.15pt" o:ole="" fillcolor="window">
            <v:imagedata r:id="rId31" o:title=""/>
          </v:shape>
          <o:OLEObject Type="Embed" ProgID="Equation.3" ShapeID="_x0000_i1044" DrawAspect="Content" ObjectID="_1472236539" r:id="rId32"/>
        </w:object>
      </w:r>
    </w:p>
    <w:p w:rsidR="00143956" w:rsidRPr="0098422B" w:rsidRDefault="00143956" w:rsidP="00143956">
      <w:pPr>
        <w:spacing w:after="120"/>
        <w:ind w:left="357"/>
        <w:jc w:val="both"/>
        <w:rPr>
          <w:sz w:val="28"/>
          <w:szCs w:val="28"/>
          <w:lang w:val="en-US"/>
        </w:rPr>
      </w:pPr>
      <w:r w:rsidRPr="0098422B">
        <w:rPr>
          <w:i/>
          <w:position w:val="-6"/>
          <w:sz w:val="28"/>
          <w:szCs w:val="28"/>
          <w:lang w:val="en-US"/>
        </w:rPr>
        <w:object w:dxaOrig="960" w:dyaOrig="220">
          <v:shape id="_x0000_i1045" type="#_x0000_t75" style="width:48.4pt;height:11.15pt" o:ole="" fillcolor="window">
            <v:imagedata r:id="rId33" o:title=""/>
          </v:shape>
          <o:OLEObject Type="Embed" ProgID="Equation.3" ShapeID="_x0000_i1045" DrawAspect="Content" ObjectID="_1472236540" r:id="rId34"/>
        </w:object>
      </w:r>
      <w:r w:rsidRPr="0098422B">
        <w:rPr>
          <w:sz w:val="28"/>
          <w:szCs w:val="28"/>
          <w:lang w:val="en-US"/>
        </w:rPr>
        <w:t xml:space="preserve">   </w:t>
      </w:r>
      <w:r w:rsidRPr="0098422B">
        <w:rPr>
          <w:sz w:val="28"/>
          <w:szCs w:val="28"/>
        </w:rPr>
        <w:t xml:space="preserve">                         идемпотентность</w:t>
      </w:r>
    </w:p>
    <w:p w:rsidR="00143956" w:rsidRPr="0098422B" w:rsidRDefault="00143956" w:rsidP="00143956">
      <w:pPr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 w:rsidRPr="0098422B">
        <w:rPr>
          <w:position w:val="-6"/>
          <w:sz w:val="28"/>
          <w:szCs w:val="28"/>
          <w:lang w:val="en-US"/>
        </w:rPr>
        <w:object w:dxaOrig="800" w:dyaOrig="279">
          <v:shape id="_x0000_i1046" type="#_x0000_t75" style="width:39.7pt;height:13.65pt" o:ole="" fillcolor="window">
            <v:imagedata r:id="rId35" o:title=""/>
          </v:shape>
          <o:OLEObject Type="Embed" ProgID="Equation.3" ShapeID="_x0000_i1046" DrawAspect="Content" ObjectID="_1472236541" r:id="rId36"/>
        </w:object>
      </w:r>
    </w:p>
    <w:p w:rsidR="00143956" w:rsidRPr="0098422B" w:rsidRDefault="00143956" w:rsidP="00143956">
      <w:pPr>
        <w:ind w:left="360"/>
        <w:jc w:val="both"/>
        <w:rPr>
          <w:sz w:val="28"/>
          <w:szCs w:val="28"/>
          <w:lang w:val="en-US"/>
        </w:rPr>
      </w:pPr>
      <w:r w:rsidRPr="0098422B">
        <w:rPr>
          <w:position w:val="-6"/>
          <w:sz w:val="28"/>
          <w:szCs w:val="28"/>
          <w:lang w:val="en-US"/>
        </w:rPr>
        <w:object w:dxaOrig="820" w:dyaOrig="279">
          <v:shape id="_x0000_i1047" type="#_x0000_t75" style="width:40.95pt;height:13.65pt" o:ole="" fillcolor="window">
            <v:imagedata r:id="rId37" o:title=""/>
          </v:shape>
          <o:OLEObject Type="Embed" ProgID="Equation.3" ShapeID="_x0000_i1047" DrawAspect="Content" ObjectID="_1472236542" r:id="rId38"/>
        </w:object>
      </w:r>
    </w:p>
    <w:p w:rsidR="00143956" w:rsidRPr="0098422B" w:rsidRDefault="00143956" w:rsidP="00143956">
      <w:pPr>
        <w:ind w:left="360"/>
        <w:jc w:val="both"/>
        <w:rPr>
          <w:sz w:val="28"/>
          <w:szCs w:val="28"/>
          <w:lang w:val="en-US"/>
        </w:rPr>
      </w:pPr>
      <w:r w:rsidRPr="0098422B">
        <w:rPr>
          <w:position w:val="-6"/>
          <w:sz w:val="28"/>
          <w:szCs w:val="28"/>
          <w:lang w:val="en-US"/>
        </w:rPr>
        <w:object w:dxaOrig="859" w:dyaOrig="279">
          <v:shape id="_x0000_i1048" type="#_x0000_t75" style="width:43.45pt;height:13.65pt" o:ole="" fillcolor="window">
            <v:imagedata r:id="rId39" o:title=""/>
          </v:shape>
          <o:OLEObject Type="Embed" ProgID="Equation.3" ShapeID="_x0000_i1048" DrawAspect="Content" ObjectID="_1472236543" r:id="rId40"/>
        </w:object>
      </w:r>
    </w:p>
    <w:p w:rsidR="00143956" w:rsidRPr="0098422B" w:rsidRDefault="00143956" w:rsidP="00143956">
      <w:pPr>
        <w:ind w:left="360"/>
        <w:jc w:val="both"/>
        <w:rPr>
          <w:sz w:val="28"/>
          <w:szCs w:val="28"/>
          <w:lang w:val="en-US"/>
        </w:rPr>
      </w:pPr>
      <w:r w:rsidRPr="0098422B">
        <w:rPr>
          <w:position w:val="-6"/>
          <w:sz w:val="28"/>
          <w:szCs w:val="28"/>
          <w:lang w:val="en-US"/>
        </w:rPr>
        <w:object w:dxaOrig="940" w:dyaOrig="279">
          <v:shape id="_x0000_i1029" type="#_x0000_t75" style="width:47.15pt;height:13.65pt" o:ole="" fillcolor="window">
            <v:imagedata r:id="rId41" o:title=""/>
          </v:shape>
          <o:OLEObject Type="Embed" ProgID="Equation.3" ShapeID="_x0000_i1029" DrawAspect="Content" ObjectID="_1472236544" r:id="rId42"/>
        </w:object>
      </w:r>
      <w:r w:rsidRPr="0098422B">
        <w:rPr>
          <w:sz w:val="28"/>
          <w:szCs w:val="28"/>
          <w:lang w:val="en-US"/>
        </w:rPr>
        <w:t xml:space="preserve">                            </w:t>
      </w:r>
      <w:proofErr w:type="spellStart"/>
      <w:proofErr w:type="gramStart"/>
      <w:r w:rsidRPr="0098422B">
        <w:rPr>
          <w:sz w:val="28"/>
          <w:szCs w:val="28"/>
          <w:lang w:val="en-US"/>
        </w:rPr>
        <w:t>свойства</w:t>
      </w:r>
      <w:proofErr w:type="spellEnd"/>
      <w:proofErr w:type="gramEnd"/>
      <w:r w:rsidRPr="0098422B">
        <w:rPr>
          <w:sz w:val="28"/>
          <w:szCs w:val="28"/>
          <w:lang w:val="en-US"/>
        </w:rPr>
        <w:t xml:space="preserve"> </w:t>
      </w:r>
      <w:proofErr w:type="spellStart"/>
      <w:r w:rsidRPr="0098422B">
        <w:rPr>
          <w:sz w:val="28"/>
          <w:szCs w:val="28"/>
          <w:lang w:val="en-US"/>
        </w:rPr>
        <w:t>констант</w:t>
      </w:r>
      <w:proofErr w:type="spellEnd"/>
    </w:p>
    <w:p w:rsidR="00143956" w:rsidRPr="0098422B" w:rsidRDefault="00143956" w:rsidP="00143956">
      <w:pPr>
        <w:numPr>
          <w:ilvl w:val="0"/>
          <w:numId w:val="1"/>
        </w:numPr>
        <w:jc w:val="both"/>
        <w:rPr>
          <w:sz w:val="28"/>
          <w:szCs w:val="28"/>
        </w:rPr>
      </w:pPr>
      <w:r w:rsidRPr="0098422B">
        <w:rPr>
          <w:position w:val="-6"/>
          <w:sz w:val="28"/>
          <w:szCs w:val="28"/>
          <w:lang w:val="en-US"/>
        </w:rPr>
        <w:object w:dxaOrig="520" w:dyaOrig="340">
          <v:shape id="_x0000_i1030" type="#_x0000_t75" style="width:26.05pt;height:17.4pt" o:ole="" fillcolor="window">
            <v:imagedata r:id="rId43" o:title=""/>
          </v:shape>
          <o:OLEObject Type="Embed" ProgID="Equation.3" ShapeID="_x0000_i1030" DrawAspect="Content" ObjectID="_1472236545" r:id="rId44"/>
        </w:object>
      </w:r>
    </w:p>
    <w:p w:rsidR="00143956" w:rsidRPr="0098422B" w:rsidRDefault="00143956" w:rsidP="00143956">
      <w:pPr>
        <w:ind w:left="284"/>
        <w:jc w:val="both"/>
        <w:rPr>
          <w:sz w:val="28"/>
          <w:szCs w:val="28"/>
        </w:rPr>
      </w:pPr>
      <w:r w:rsidRPr="0098422B">
        <w:rPr>
          <w:sz w:val="28"/>
          <w:szCs w:val="28"/>
          <w:lang w:val="en-US"/>
        </w:rPr>
        <w:sym w:font="Symbol" w:char="F060"/>
      </w:r>
      <w:r w:rsidRPr="0098422B">
        <w:rPr>
          <w:sz w:val="28"/>
          <w:szCs w:val="28"/>
        </w:rPr>
        <w:t>0 = 1</w:t>
      </w:r>
    </w:p>
    <w:p w:rsidR="00143956" w:rsidRPr="0098422B" w:rsidRDefault="00143956" w:rsidP="00143956">
      <w:pPr>
        <w:spacing w:after="1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6.     </w:t>
      </w:r>
      <w:r w:rsidRPr="0098422B">
        <w:rPr>
          <w:position w:val="-6"/>
          <w:sz w:val="28"/>
          <w:szCs w:val="28"/>
          <w:lang w:val="en-US"/>
        </w:rPr>
        <w:object w:dxaOrig="580" w:dyaOrig="380">
          <v:shape id="_x0000_i1035" type="#_x0000_t75" style="width:28.55pt;height:18.6pt" o:ole="" fillcolor="window">
            <v:imagedata r:id="rId45" o:title=""/>
          </v:shape>
          <o:OLEObject Type="Embed" ProgID="Equation.3" ShapeID="_x0000_i1035" DrawAspect="Content" ObjectID="_1472236546" r:id="rId46"/>
        </w:object>
      </w:r>
      <w:r w:rsidRPr="0098422B">
        <w:rPr>
          <w:sz w:val="28"/>
          <w:szCs w:val="28"/>
        </w:rPr>
        <w:t xml:space="preserve">                                аксиома отрицания</w:t>
      </w:r>
    </w:p>
    <w:p w:rsidR="00143956" w:rsidRPr="0098422B" w:rsidRDefault="00143956" w:rsidP="00143956">
      <w:pPr>
        <w:jc w:val="both"/>
        <w:rPr>
          <w:sz w:val="28"/>
          <w:szCs w:val="28"/>
        </w:rPr>
      </w:pPr>
      <w:r w:rsidRPr="0098422B">
        <w:rPr>
          <w:sz w:val="28"/>
          <w:szCs w:val="28"/>
        </w:rPr>
        <w:t>7.</w:t>
      </w:r>
      <w:r w:rsidRPr="0098422B">
        <w:rPr>
          <w:position w:val="-10"/>
          <w:sz w:val="28"/>
          <w:szCs w:val="28"/>
          <w:lang w:val="en-US"/>
        </w:rPr>
        <w:object w:dxaOrig="2580" w:dyaOrig="320">
          <v:shape id="_x0000_i1036" type="#_x0000_t75" style="width:129.1pt;height:16.15pt" o:ole="" fillcolor="window">
            <v:imagedata r:id="rId47" o:title=""/>
          </v:shape>
          <o:OLEObject Type="Embed" ProgID="Equation.3" ShapeID="_x0000_i1036" DrawAspect="Content" ObjectID="_1472236547" r:id="rId48"/>
        </w:object>
      </w:r>
    </w:p>
    <w:p w:rsidR="00143956" w:rsidRPr="0098422B" w:rsidRDefault="00143956" w:rsidP="00143956">
      <w:pPr>
        <w:ind w:left="357"/>
        <w:jc w:val="both"/>
        <w:rPr>
          <w:sz w:val="28"/>
          <w:szCs w:val="28"/>
        </w:rPr>
      </w:pPr>
      <w:r w:rsidRPr="0098422B">
        <w:rPr>
          <w:position w:val="-10"/>
          <w:sz w:val="28"/>
          <w:szCs w:val="28"/>
          <w:lang w:val="en-US"/>
        </w:rPr>
        <w:object w:dxaOrig="2299" w:dyaOrig="320">
          <v:shape id="_x0000_i1037" type="#_x0000_t75" style="width:115.45pt;height:16.15pt" o:ole="" fillcolor="window">
            <v:imagedata r:id="rId49" o:title=""/>
          </v:shape>
          <o:OLEObject Type="Embed" ProgID="Equation.3" ShapeID="_x0000_i1037" DrawAspect="Content" ObjectID="_1472236548" r:id="rId50"/>
        </w:object>
      </w:r>
      <w:r w:rsidRPr="0098422B">
        <w:rPr>
          <w:sz w:val="28"/>
          <w:szCs w:val="28"/>
        </w:rPr>
        <w:t xml:space="preserve">   дистрибутивность</w:t>
      </w:r>
    </w:p>
    <w:p w:rsidR="00143956" w:rsidRPr="0098422B" w:rsidRDefault="00143956" w:rsidP="00143956">
      <w:pPr>
        <w:spacing w:after="1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8.</w:t>
      </w:r>
      <w:r w:rsidRPr="0098422B">
        <w:rPr>
          <w:position w:val="-6"/>
          <w:sz w:val="28"/>
          <w:szCs w:val="28"/>
          <w:lang w:val="en-US"/>
        </w:rPr>
        <w:object w:dxaOrig="920" w:dyaOrig="340">
          <v:shape id="_x0000_i1038" type="#_x0000_t75" style="width:45.95pt;height:17.4pt" o:ole="" fillcolor="window">
            <v:imagedata r:id="rId51" o:title=""/>
          </v:shape>
          <o:OLEObject Type="Embed" ProgID="Equation.3" ShapeID="_x0000_i1038" DrawAspect="Content" ObjectID="_1472236549" r:id="rId52"/>
        </w:object>
      </w:r>
      <w:r w:rsidRPr="0098422B">
        <w:rPr>
          <w:sz w:val="28"/>
          <w:szCs w:val="28"/>
        </w:rPr>
        <w:t xml:space="preserve">                          закон исключения третьего</w:t>
      </w:r>
    </w:p>
    <w:p w:rsidR="00143956" w:rsidRPr="0098422B" w:rsidRDefault="00143956" w:rsidP="00143956">
      <w:pPr>
        <w:spacing w:after="1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9.</w:t>
      </w:r>
      <w:r w:rsidRPr="0098422B">
        <w:rPr>
          <w:position w:val="-6"/>
          <w:sz w:val="28"/>
          <w:szCs w:val="28"/>
          <w:lang w:val="en-US"/>
        </w:rPr>
        <w:object w:dxaOrig="840" w:dyaOrig="340">
          <v:shape id="_x0000_i1049" type="#_x0000_t75" style="width:42.2pt;height:17.4pt" o:ole="" fillcolor="window">
            <v:imagedata r:id="rId53" o:title=""/>
          </v:shape>
          <o:OLEObject Type="Embed" ProgID="Equation.3" ShapeID="_x0000_i1049" DrawAspect="Content" ObjectID="_1472236550" r:id="rId54"/>
        </w:object>
      </w:r>
      <w:r w:rsidRPr="0098422B">
        <w:rPr>
          <w:sz w:val="28"/>
          <w:szCs w:val="28"/>
        </w:rPr>
        <w:t xml:space="preserve">                           закон противоречия</w:t>
      </w:r>
    </w:p>
    <w:p w:rsidR="00143956" w:rsidRPr="0098422B" w:rsidRDefault="00143956" w:rsidP="00143956">
      <w:pPr>
        <w:jc w:val="both"/>
        <w:rPr>
          <w:sz w:val="28"/>
          <w:szCs w:val="28"/>
        </w:rPr>
      </w:pPr>
      <w:r w:rsidRPr="0098422B">
        <w:rPr>
          <w:sz w:val="28"/>
          <w:szCs w:val="28"/>
        </w:rPr>
        <w:t>10.</w:t>
      </w:r>
      <w:r w:rsidRPr="0098422B">
        <w:rPr>
          <w:position w:val="-10"/>
          <w:sz w:val="28"/>
          <w:szCs w:val="28"/>
        </w:rPr>
        <w:object w:dxaOrig="1240" w:dyaOrig="380">
          <v:shape id="_x0000_i1050" type="#_x0000_t75" style="width:62.05pt;height:18.6pt" o:ole="" fillcolor="window">
            <v:imagedata r:id="rId55" o:title=""/>
          </v:shape>
          <o:OLEObject Type="Embed" ProgID="Equation.3" ShapeID="_x0000_i1050" DrawAspect="Content" ObjectID="_1472236551" r:id="rId56"/>
        </w:object>
      </w:r>
    </w:p>
    <w:p w:rsidR="00143956" w:rsidRPr="0098422B" w:rsidRDefault="00143956" w:rsidP="00143956">
      <w:pPr>
        <w:spacing w:after="120"/>
        <w:ind w:left="357"/>
        <w:jc w:val="both"/>
        <w:rPr>
          <w:sz w:val="28"/>
          <w:szCs w:val="28"/>
        </w:rPr>
      </w:pPr>
      <w:r w:rsidRPr="0098422B">
        <w:rPr>
          <w:position w:val="-10"/>
          <w:sz w:val="28"/>
          <w:szCs w:val="28"/>
        </w:rPr>
        <w:object w:dxaOrig="1219" w:dyaOrig="380">
          <v:shape id="_x0000_i1051" type="#_x0000_t75" style="width:60.85pt;height:18.6pt" o:ole="" fillcolor="window">
            <v:imagedata r:id="rId57" o:title=""/>
          </v:shape>
          <o:OLEObject Type="Embed" ProgID="Equation.3" ShapeID="_x0000_i1051" DrawAspect="Content" ObjectID="_1472236552" r:id="rId58"/>
        </w:object>
      </w:r>
      <w:r w:rsidRPr="0098422B">
        <w:rPr>
          <w:sz w:val="28"/>
          <w:szCs w:val="28"/>
        </w:rPr>
        <w:t xml:space="preserve">                    законы де Моргана</w:t>
      </w:r>
    </w:p>
    <w:p w:rsidR="00143956" w:rsidRPr="0098422B" w:rsidRDefault="00143956" w:rsidP="00143956">
      <w:pPr>
        <w:pStyle w:val="21"/>
        <w:rPr>
          <w:sz w:val="28"/>
          <w:szCs w:val="28"/>
        </w:rPr>
      </w:pPr>
      <w:r w:rsidRPr="0098422B">
        <w:rPr>
          <w:sz w:val="28"/>
          <w:szCs w:val="28"/>
        </w:rPr>
        <w:t>Если в формуле несколько одинаковых по старшинству операций следуют друг за другом, то они выполняются слева направо.</w:t>
      </w:r>
    </w:p>
    <w:p w:rsidR="00143956" w:rsidRPr="0098422B" w:rsidRDefault="00143956" w:rsidP="00143956">
      <w:pPr>
        <w:ind w:firstLine="42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Рассмотрим несколько дополнительных законов булевой алгебры, которые могут быть доказаны с помощью перечисленных выше аксиом и которые часто используются для эквивалентных преобразований. </w:t>
      </w:r>
    </w:p>
    <w:p w:rsidR="00143956" w:rsidRPr="0098422B" w:rsidRDefault="00143956" w:rsidP="00143956">
      <w:pPr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1.  </w:t>
      </w:r>
      <w:r w:rsidRPr="0098422B">
        <w:rPr>
          <w:position w:val="-10"/>
          <w:sz w:val="28"/>
          <w:szCs w:val="28"/>
        </w:rPr>
        <w:object w:dxaOrig="2439" w:dyaOrig="320">
          <v:shape id="_x0000_i1052" type="#_x0000_t75" style="width:121.65pt;height:16.15pt" o:ole="" fillcolor="window">
            <v:imagedata r:id="rId59" o:title=""/>
          </v:shape>
          <o:OLEObject Type="Embed" ProgID="Equation.3" ShapeID="_x0000_i1052" DrawAspect="Content" ObjectID="_1472236553" r:id="rId60"/>
        </w:object>
      </w:r>
      <w:r w:rsidRPr="00143956">
        <w:rPr>
          <w:sz w:val="28"/>
          <w:szCs w:val="28"/>
        </w:rPr>
        <w:t xml:space="preserve">      </w:t>
      </w:r>
      <w:r w:rsidRPr="0098422B">
        <w:rPr>
          <w:sz w:val="28"/>
          <w:szCs w:val="28"/>
        </w:rPr>
        <w:t xml:space="preserve"> поглощение</w:t>
      </w:r>
    </w:p>
    <w:p w:rsidR="00143956" w:rsidRPr="0098422B" w:rsidRDefault="00143956" w:rsidP="00143956">
      <w:pPr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2. </w:t>
      </w:r>
      <w:r w:rsidRPr="00143956">
        <w:rPr>
          <w:sz w:val="28"/>
          <w:szCs w:val="28"/>
        </w:rPr>
        <w:t xml:space="preserve"> </w:t>
      </w:r>
      <w:r w:rsidRPr="0098422B">
        <w:rPr>
          <w:position w:val="-10"/>
          <w:sz w:val="28"/>
          <w:szCs w:val="28"/>
          <w:lang w:val="en-US"/>
        </w:rPr>
        <w:object w:dxaOrig="1520" w:dyaOrig="380">
          <v:shape id="_x0000_i1053" type="#_x0000_t75" style="width:75.7pt;height:18.6pt" o:ole="" fillcolor="window">
            <v:imagedata r:id="rId61" o:title=""/>
          </v:shape>
          <o:OLEObject Type="Embed" ProgID="Equation.3" ShapeID="_x0000_i1053" DrawAspect="Content" ObjectID="_1472236554" r:id="rId62"/>
        </w:object>
      </w:r>
      <w:r w:rsidRPr="0098422B">
        <w:rPr>
          <w:sz w:val="28"/>
          <w:szCs w:val="28"/>
        </w:rPr>
        <w:t xml:space="preserve">                       склеивание</w:t>
      </w:r>
    </w:p>
    <w:p w:rsidR="00143956" w:rsidRPr="0098422B" w:rsidRDefault="00143956" w:rsidP="00143956">
      <w:pPr>
        <w:pStyle w:val="FR2"/>
        <w:spacing w:before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43956" w:rsidRPr="0098422B" w:rsidRDefault="00143956" w:rsidP="00143956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Набор логических элементов</w:t>
      </w:r>
      <w:proofErr w:type="gramStart"/>
      <w:r w:rsidRPr="0098422B">
        <w:rPr>
          <w:sz w:val="28"/>
          <w:szCs w:val="28"/>
        </w:rPr>
        <w:t xml:space="preserve"> И</w:t>
      </w:r>
      <w:proofErr w:type="gramEnd"/>
      <w:r w:rsidRPr="0098422B">
        <w:rPr>
          <w:sz w:val="28"/>
          <w:szCs w:val="28"/>
        </w:rPr>
        <w:t xml:space="preserve">, ИЛИ, </w:t>
      </w:r>
      <w:r w:rsidRPr="0098422B">
        <w:rPr>
          <w:sz w:val="28"/>
          <w:szCs w:val="28"/>
          <w:lang w:val="en-US"/>
        </w:rPr>
        <w:t>H</w:t>
      </w:r>
      <w:r w:rsidRPr="0098422B">
        <w:rPr>
          <w:sz w:val="28"/>
          <w:szCs w:val="28"/>
        </w:rPr>
        <w:t xml:space="preserve">Е называют </w:t>
      </w:r>
      <w:r w:rsidRPr="0098422B">
        <w:rPr>
          <w:i/>
          <w:sz w:val="28"/>
          <w:szCs w:val="28"/>
        </w:rPr>
        <w:t>основным базисом</w:t>
      </w:r>
      <w:r w:rsidRPr="0098422B">
        <w:rPr>
          <w:sz w:val="28"/>
          <w:szCs w:val="28"/>
        </w:rPr>
        <w:t xml:space="preserve"> или основной функционально полной системой элементов. Последнее означ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ет, что с помощью этих элементов можно создать схему, осуществляющую любую сколь угодно сложную логическую операцию.</w:t>
      </w:r>
    </w:p>
    <w:p w:rsidR="00143956" w:rsidRPr="0098422B" w:rsidRDefault="00143956" w:rsidP="00143956">
      <w:pPr>
        <w:ind w:firstLine="720"/>
        <w:jc w:val="both"/>
        <w:rPr>
          <w:sz w:val="28"/>
          <w:szCs w:val="28"/>
        </w:rPr>
      </w:pPr>
    </w:p>
    <w:p w:rsidR="00143956" w:rsidRDefault="00143956" w:rsidP="00143956">
      <w:pPr>
        <w:spacing w:after="120"/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ab/>
      </w:r>
      <w:r w:rsidRPr="0098422B">
        <w:rPr>
          <w:sz w:val="28"/>
          <w:szCs w:val="28"/>
        </w:rPr>
        <w:tab/>
      </w:r>
    </w:p>
    <w:p w:rsidR="00143956" w:rsidRDefault="00143956" w:rsidP="00143956">
      <w:pPr>
        <w:spacing w:after="120"/>
        <w:ind w:firstLine="720"/>
        <w:jc w:val="both"/>
        <w:rPr>
          <w:sz w:val="28"/>
          <w:szCs w:val="28"/>
        </w:rPr>
      </w:pPr>
    </w:p>
    <w:p w:rsidR="00143956" w:rsidRPr="0098422B" w:rsidRDefault="00143956" w:rsidP="00143956">
      <w:pPr>
        <w:spacing w:after="120"/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  <w:r w:rsidRPr="0098422B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Pr="0098422B">
        <w:rPr>
          <w:sz w:val="28"/>
          <w:szCs w:val="28"/>
        </w:rPr>
        <w:t>.  Основные логические элементы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41"/>
        <w:gridCol w:w="2381"/>
        <w:gridCol w:w="2325"/>
        <w:gridCol w:w="485"/>
        <w:gridCol w:w="486"/>
        <w:gridCol w:w="485"/>
        <w:gridCol w:w="486"/>
        <w:gridCol w:w="486"/>
      </w:tblGrid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2041" w:type="dxa"/>
            <w:vMerge w:val="restart"/>
          </w:tcPr>
          <w:p w:rsidR="00143956" w:rsidRPr="0098422B" w:rsidRDefault="00143956" w:rsidP="004A2E91">
            <w:pPr>
              <w:ind w:hanging="80"/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ind w:hanging="8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Логический       эл</w:t>
            </w:r>
            <w:r w:rsidRPr="0098422B">
              <w:rPr>
                <w:sz w:val="28"/>
                <w:szCs w:val="28"/>
              </w:rPr>
              <w:t>е</w:t>
            </w:r>
            <w:r w:rsidRPr="0098422B">
              <w:rPr>
                <w:sz w:val="28"/>
                <w:szCs w:val="28"/>
              </w:rPr>
              <w:t>мент</w:t>
            </w:r>
          </w:p>
          <w:p w:rsidR="00143956" w:rsidRPr="0098422B" w:rsidRDefault="00143956" w:rsidP="004A2E91">
            <w:pPr>
              <w:ind w:hanging="8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(функция)</w:t>
            </w:r>
          </w:p>
        </w:tc>
        <w:tc>
          <w:tcPr>
            <w:tcW w:w="2381" w:type="dxa"/>
            <w:vMerge w:val="restart"/>
          </w:tcPr>
          <w:p w:rsidR="00143956" w:rsidRPr="0098422B" w:rsidRDefault="00143956" w:rsidP="004A2E91">
            <w:pPr>
              <w:ind w:firstLine="6"/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ind w:firstLine="6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Условное           обозн</w:t>
            </w:r>
            <w:r w:rsidRPr="0098422B">
              <w:rPr>
                <w:sz w:val="28"/>
                <w:szCs w:val="28"/>
              </w:rPr>
              <w:t>а</w:t>
            </w:r>
            <w:r w:rsidRPr="0098422B">
              <w:rPr>
                <w:sz w:val="28"/>
                <w:szCs w:val="28"/>
              </w:rPr>
              <w:t>чение</w:t>
            </w:r>
          </w:p>
        </w:tc>
        <w:tc>
          <w:tcPr>
            <w:tcW w:w="2325" w:type="dxa"/>
            <w:vMerge w:val="restart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ind w:firstLine="34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Логическое        ура</w:t>
            </w:r>
            <w:r w:rsidRPr="0098422B">
              <w:rPr>
                <w:sz w:val="28"/>
                <w:szCs w:val="28"/>
              </w:rPr>
              <w:t>в</w:t>
            </w:r>
            <w:r w:rsidRPr="0098422B">
              <w:rPr>
                <w:sz w:val="28"/>
                <w:szCs w:val="28"/>
              </w:rPr>
              <w:t>нение</w:t>
            </w:r>
          </w:p>
        </w:tc>
        <w:tc>
          <w:tcPr>
            <w:tcW w:w="2428" w:type="dxa"/>
            <w:gridSpan w:val="5"/>
            <w:tcBorders>
              <w:bottom w:val="single" w:sz="4" w:space="0" w:color="auto"/>
            </w:tcBorders>
          </w:tcPr>
          <w:p w:rsidR="00143956" w:rsidRPr="0098422B" w:rsidRDefault="00143956" w:rsidP="004A2E91">
            <w:pPr>
              <w:ind w:left="-84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Таблица</w:t>
            </w:r>
          </w:p>
          <w:p w:rsidR="00143956" w:rsidRPr="0098422B" w:rsidRDefault="00143956" w:rsidP="004A2E91">
            <w:pPr>
              <w:ind w:left="-84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исти</w:t>
            </w:r>
            <w:r w:rsidRPr="0098422B">
              <w:rPr>
                <w:sz w:val="28"/>
                <w:szCs w:val="28"/>
              </w:rPr>
              <w:t>н</w:t>
            </w:r>
            <w:r w:rsidRPr="0098422B">
              <w:rPr>
                <w:sz w:val="28"/>
                <w:szCs w:val="28"/>
              </w:rPr>
              <w:t>ности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2041" w:type="dxa"/>
            <w:vMerge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1" w:type="dxa"/>
            <w:vMerge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5" w:type="dxa"/>
            <w:vMerge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pStyle w:val="2"/>
              <w:ind w:firstLine="0"/>
              <w:rPr>
                <w:szCs w:val="28"/>
                <w:vertAlign w:val="subscript"/>
              </w:rPr>
            </w:pPr>
            <w:r w:rsidRPr="0098422B">
              <w:rPr>
                <w:szCs w:val="28"/>
                <w:lang w:val="en-US"/>
              </w:rPr>
              <w:t>X</w:t>
            </w:r>
            <w:r w:rsidRPr="0098422B">
              <w:rPr>
                <w:szCs w:val="28"/>
                <w:vertAlign w:val="subscript"/>
              </w:rPr>
              <w:t>1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2041" w:type="dxa"/>
            <w:vMerge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1" w:type="dxa"/>
            <w:vMerge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25" w:type="dxa"/>
            <w:vMerge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vertAlign w:val="subscript"/>
              </w:rPr>
            </w:pPr>
            <w:r w:rsidRPr="0098422B">
              <w:rPr>
                <w:sz w:val="28"/>
                <w:szCs w:val="28"/>
                <w:lang w:val="en-US"/>
              </w:rPr>
              <w:t>X</w:t>
            </w:r>
            <w:r w:rsidRPr="0098422B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hRule="exact" w:val="1840"/>
        </w:trPr>
        <w:tc>
          <w:tcPr>
            <w:tcW w:w="204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noProof/>
                <w:sz w:val="28"/>
                <w:szCs w:val="28"/>
              </w:rPr>
              <w:lastRenderedPageBreak/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6" type="#_x0000_t202" style="position:absolute;left:0;text-align:left;margin-left:145.7pt;margin-top:27.45pt;width:25.65pt;height:25.65pt;z-index:251667456;mso-position-horizontal-relative:text;mso-position-vertical-relative:text" o:allowincell="f" filled="f" stroked="f">
                  <v:textbox style="mso-next-textbox:#_x0000_s1046">
                    <w:txbxContent>
                      <w:p w:rsidR="00143956" w:rsidRDefault="00143956" w:rsidP="00143956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 w:rsidRPr="0098422B">
              <w:rPr>
                <w:noProof/>
                <w:sz w:val="28"/>
                <w:szCs w:val="28"/>
              </w:rPr>
              <w:pict>
                <v:oval id="_x0000_s1045" style="position:absolute;left:0;text-align:left;margin-left:165.75pt;margin-top:49pt;width:5.65pt;height:5.65pt;z-index:251666432;mso-position-horizontal-relative:text;mso-position-vertical-relative:text" o:allowincell="f" strokeweight="1.5pt"/>
              </w:pict>
            </w:r>
            <w:r w:rsidRPr="0098422B">
              <w:rPr>
                <w:noProof/>
                <w:sz w:val="28"/>
                <w:szCs w:val="28"/>
              </w:rPr>
              <w:pict>
                <v:line id="_x0000_s1044" style="position:absolute;left:0;text-align:left;flip:x;z-index:251665408;mso-position-horizontal-relative:text;mso-position-vertical-relative:text" from="171.45pt,51.85pt" to="191.4pt,51.85pt" o:allowincell="f" strokeweight="1.5pt"/>
              </w:pict>
            </w:r>
            <w:r w:rsidRPr="0098422B">
              <w:rPr>
                <w:noProof/>
                <w:sz w:val="28"/>
                <w:szCs w:val="28"/>
              </w:rPr>
              <w:pict>
                <v:line id="_x0000_s1043" style="position:absolute;left:0;text-align:left;flip:x;z-index:251664384;mso-position-horizontal-relative:text;mso-position-vertical-relative:text" from="117.3pt,51.65pt" to="137.25pt,51.65pt" o:allowincell="f" strokeweight="1.5pt"/>
              </w:pict>
            </w:r>
            <w:r w:rsidRPr="0098422B">
              <w:rPr>
                <w:noProof/>
                <w:sz w:val="28"/>
                <w:szCs w:val="28"/>
              </w:rPr>
              <w:pict>
                <v:rect id="_x0000_s1042" style="position:absolute;left:0;text-align:left;margin-left:137.25pt;margin-top:26.2pt;width:31.2pt;height:51pt;z-index:251663360;mso-position-horizontal-relative:text;mso-position-vertical-relative:text" o:allowincell="f" strokeweight="1.5pt"/>
              </w:pic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НЕ</w: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(инверсия)</w:t>
            </w:r>
          </w:p>
        </w:tc>
        <w:tc>
          <w:tcPr>
            <w:tcW w:w="2381" w:type="dxa"/>
          </w:tcPr>
          <w:p w:rsidR="00143956" w:rsidRPr="0098422B" w:rsidRDefault="00143956" w:rsidP="004A2E91">
            <w:pPr>
              <w:rPr>
                <w:sz w:val="28"/>
                <w:szCs w:val="28"/>
                <w:vertAlign w:val="subscript"/>
              </w:rPr>
            </w:pPr>
          </w:p>
          <w:p w:rsidR="00143956" w:rsidRPr="0098422B" w:rsidRDefault="00143956" w:rsidP="004A2E91">
            <w:pPr>
              <w:spacing w:before="480"/>
              <w:rPr>
                <w:sz w:val="28"/>
                <w:szCs w:val="28"/>
                <w:lang w:val="en-US"/>
              </w:rPr>
            </w:pPr>
            <w:r w:rsidRPr="0098422B">
              <w:rPr>
                <w:position w:val="-8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8"/>
                <w:sz w:val="28"/>
                <w:szCs w:val="28"/>
                <w:vertAlign w:val="subscript"/>
                <w:lang w:val="en-US"/>
              </w:rPr>
              <w:t>1</w:t>
            </w:r>
            <w:r w:rsidRPr="0098422B">
              <w:rPr>
                <w:position w:val="-8"/>
                <w:sz w:val="28"/>
                <w:szCs w:val="28"/>
                <w:lang w:val="en-US"/>
              </w:rPr>
              <w:t xml:space="preserve"> </w:t>
            </w:r>
            <w:r w:rsidRPr="0098422B">
              <w:rPr>
                <w:sz w:val="28"/>
                <w:szCs w:val="28"/>
                <w:lang w:val="en-US"/>
              </w:rPr>
              <w:t xml:space="preserve">                          </w:t>
            </w:r>
            <w:r w:rsidRPr="0098422B">
              <w:rPr>
                <w:position w:val="-8"/>
                <w:sz w:val="28"/>
                <w:szCs w:val="28"/>
                <w:lang w:val="en-US"/>
              </w:rPr>
              <w:t>Y</w:t>
            </w:r>
          </w:p>
        </w:tc>
        <w:tc>
          <w:tcPr>
            <w:tcW w:w="23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position w:val="-6"/>
                <w:sz w:val="28"/>
                <w:szCs w:val="28"/>
                <w:lang w:val="en-US"/>
              </w:rPr>
              <w:object w:dxaOrig="760" w:dyaOrig="340">
                <v:shape id="_x0000_i1054" type="#_x0000_t75" style="width:38.5pt;height:17.4pt" o:ole="" fillcolor="window">
                  <v:imagedata r:id="rId63" o:title=""/>
                </v:shape>
                <o:OLEObject Type="Embed" ProgID="Equation.3" ShapeID="_x0000_i1054" DrawAspect="Content" ObjectID="_1472236555" r:id="rId64"/>
              </w:objec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pStyle w:val="6"/>
              <w:rPr>
                <w:szCs w:val="28"/>
                <w:lang w:val="ru-RU"/>
              </w:rPr>
            </w:pPr>
            <w:r w:rsidRPr="0098422B">
              <w:rPr>
                <w:szCs w:val="28"/>
              </w:rPr>
              <w:t>Y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hRule="exact" w:val="1840"/>
        </w:trPr>
        <w:tc>
          <w:tcPr>
            <w:tcW w:w="2041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pict>
                <v:group id="_x0000_s1056" style="position:absolute;margin-left:117.2pt;margin-top:27.2pt;width:71.25pt;height:51pt;z-index:251677696;mso-position-horizontal-relative:text;mso-position-vertical-relative:text" coordorigin="3819,6042" coordsize="1425,1020" o:allowincell="f">
                  <v:rect id="_x0000_s1057" style="position:absolute;left:4218;top:6042;width:624;height:1020" strokeweight="1.5pt"/>
                  <v:line id="_x0000_s1058" style="position:absolute;flip:x" from="3819,6384" to="4218,6384" strokeweight="1.5pt"/>
                  <v:line id="_x0000_s1059" style="position:absolute;flip:x" from="3819,6783" to="4218,6783" strokeweight="1.5pt"/>
                  <v:line id="_x0000_s1060" style="position:absolute;flip:x" from="4845,6546" to="5244,6546" strokeweight="1.5pt"/>
                </v:group>
              </w:pict>
            </w:r>
            <w:r w:rsidRPr="0098422B">
              <w:rPr>
                <w:noProof/>
                <w:sz w:val="28"/>
                <w:szCs w:val="28"/>
              </w:rPr>
              <w:pict>
                <v:shape id="_x0000_s1061" type="#_x0000_t202" style="position:absolute;margin-left:142.85pt;margin-top:27.2pt;width:31.35pt;height:31.35pt;z-index:251678720;mso-position-horizontal-relative:text;mso-position-vertical-relative:text" o:allowincell="f" filled="f" stroked="f">
                  <v:textbox style="mso-next-textbox:#_x0000_s1061">
                    <w:txbxContent>
                      <w:p w:rsidR="00143956" w:rsidRDefault="00143956" w:rsidP="00143956">
                        <w:pPr>
                          <w:pStyle w:val="23"/>
                        </w:pPr>
                        <w:r>
                          <w:sym w:font="Symbol" w:char="F026"/>
                        </w:r>
                      </w:p>
                    </w:txbxContent>
                  </v:textbox>
                </v:shape>
              </w:pict>
            </w:r>
          </w:p>
          <w:p w:rsidR="00143956" w:rsidRPr="0098422B" w:rsidRDefault="00143956" w:rsidP="004A2E91">
            <w:pPr>
              <w:pStyle w:val="2"/>
              <w:spacing w:line="300" w:lineRule="auto"/>
              <w:rPr>
                <w:szCs w:val="28"/>
              </w:rPr>
            </w:pPr>
            <w:r w:rsidRPr="0098422B">
              <w:rPr>
                <w:szCs w:val="28"/>
              </w:rPr>
              <w:t>И</w: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proofErr w:type="gramStart"/>
            <w:r w:rsidRPr="0098422B">
              <w:rPr>
                <w:sz w:val="28"/>
                <w:szCs w:val="28"/>
              </w:rPr>
              <w:t>(логическое</w:t>
            </w:r>
            <w:proofErr w:type="gramEnd"/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умножение)</w:t>
            </w:r>
          </w:p>
        </w:tc>
        <w:tc>
          <w:tcPr>
            <w:tcW w:w="238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spacing w:before="240"/>
              <w:rPr>
                <w:position w:val="-14"/>
                <w:sz w:val="28"/>
                <w:szCs w:val="28"/>
                <w:lang w:val="en-US"/>
              </w:rPr>
            </w:pPr>
            <w:r w:rsidRPr="0098422B">
              <w:rPr>
                <w:position w:val="-14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14"/>
                <w:sz w:val="28"/>
                <w:szCs w:val="28"/>
                <w:vertAlign w:val="subscript"/>
                <w:lang w:val="en-US"/>
              </w:rPr>
              <w:t xml:space="preserve">1                                </w:t>
            </w:r>
            <w:r w:rsidRPr="0098422B">
              <w:rPr>
                <w:position w:val="-14"/>
                <w:sz w:val="28"/>
                <w:szCs w:val="28"/>
                <w:lang w:val="en-US"/>
              </w:rPr>
              <w:t xml:space="preserve">     </w:t>
            </w:r>
            <w:r w:rsidRPr="0098422B">
              <w:rPr>
                <w:position w:val="-30"/>
                <w:sz w:val="28"/>
                <w:szCs w:val="28"/>
                <w:lang w:val="en-US"/>
              </w:rPr>
              <w:t>Y</w:t>
            </w:r>
          </w:p>
          <w:p w:rsidR="00143956" w:rsidRPr="0098422B" w:rsidRDefault="00143956" w:rsidP="004A2E91">
            <w:pPr>
              <w:rPr>
                <w:position w:val="-30"/>
                <w:sz w:val="28"/>
                <w:szCs w:val="28"/>
                <w:vertAlign w:val="subscript"/>
                <w:lang w:val="en-US"/>
              </w:rPr>
            </w:pPr>
            <w:r w:rsidRPr="0098422B">
              <w:rPr>
                <w:position w:val="-30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30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position w:val="-10"/>
                <w:sz w:val="28"/>
                <w:szCs w:val="28"/>
                <w:lang w:val="en-US"/>
              </w:rPr>
              <w:object w:dxaOrig="1219" w:dyaOrig="340">
                <v:shape id="_x0000_i1055" type="#_x0000_t75" style="width:60.85pt;height:17.4pt" o:ole="" fillcolor="window">
                  <v:imagedata r:id="rId65" o:title=""/>
                </v:shape>
                <o:OLEObject Type="Embed" ProgID="Equation.3" ShapeID="_x0000_i1055" DrawAspect="Content" ObjectID="_1472236556" r:id="rId66"/>
              </w:objec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hRule="exact" w:val="1840"/>
        </w:trPr>
        <w:tc>
          <w:tcPr>
            <w:tcW w:w="204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noProof/>
                <w:sz w:val="28"/>
                <w:szCs w:val="28"/>
              </w:rPr>
              <w:pict>
                <v:shape id="_x0000_s1047" type="#_x0000_t202" style="position:absolute;left:0;text-align:left;margin-left:148.65pt;margin-top:27.1pt;width:19.95pt;height:22.8pt;z-index:251668480;mso-position-horizontal-relative:text;mso-position-vertical-relative:text" o:allowincell="f" filled="f" stroked="f">
                  <v:textbox style="mso-next-textbox:#_x0000_s1047">
                    <w:txbxContent>
                      <w:p w:rsidR="00143956" w:rsidRDefault="00143956" w:rsidP="00143956">
                        <w:pPr>
                          <w:ind w:left="-57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 w:rsidRPr="0098422B">
              <w:rPr>
                <w:noProof/>
                <w:sz w:val="28"/>
                <w:szCs w:val="28"/>
              </w:rPr>
              <w:pict>
                <v:group id="_x0000_s1037" style="position:absolute;left:0;text-align:left;margin-left:117.3pt;margin-top:24.7pt;width:71.25pt;height:51pt;z-index:251662336;mso-position-horizontal-relative:text;mso-position-vertical-relative:text" coordorigin="4047,8103" coordsize="1425,1020" o:allowincell="f">
                  <v:rect id="_x0000_s1038" style="position:absolute;left:4446;top:8103;width:624;height:1020" strokeweight="1.5pt"/>
                  <v:line id="_x0000_s1039" style="position:absolute;flip:x" from="4047,8445" to="4446,8445" strokeweight="1.5pt"/>
                  <v:line id="_x0000_s1040" style="position:absolute;flip:x" from="4047,8844" to="4446,8844" strokeweight="1.5pt"/>
                  <v:line id="_x0000_s1041" style="position:absolute;flip:x" from="5073,8607" to="5472,8607" strokeweight="1.5pt"/>
                </v:group>
              </w:pic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ИЛИ</w: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(логическое    слож</w:t>
            </w:r>
            <w:r w:rsidRPr="0098422B">
              <w:rPr>
                <w:sz w:val="28"/>
                <w:szCs w:val="28"/>
              </w:rPr>
              <w:t>е</w:t>
            </w:r>
            <w:r w:rsidRPr="0098422B">
              <w:rPr>
                <w:sz w:val="28"/>
                <w:szCs w:val="28"/>
              </w:rPr>
              <w:t>ние)</w:t>
            </w:r>
          </w:p>
        </w:tc>
        <w:tc>
          <w:tcPr>
            <w:tcW w:w="238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spacing w:before="240"/>
              <w:rPr>
                <w:sz w:val="28"/>
                <w:szCs w:val="28"/>
                <w:lang w:val="en-US"/>
              </w:rPr>
            </w:pPr>
            <w:r w:rsidRPr="0098422B">
              <w:rPr>
                <w:position w:val="-16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16"/>
                <w:sz w:val="28"/>
                <w:szCs w:val="28"/>
                <w:vertAlign w:val="subscript"/>
                <w:lang w:val="en-US"/>
              </w:rPr>
              <w:t>1</w:t>
            </w:r>
            <w:r w:rsidRPr="0098422B">
              <w:rPr>
                <w:sz w:val="28"/>
                <w:szCs w:val="28"/>
                <w:lang w:val="en-US"/>
              </w:rPr>
              <w:t xml:space="preserve">                           </w:t>
            </w:r>
            <w:r w:rsidRPr="0098422B">
              <w:rPr>
                <w:position w:val="-40"/>
                <w:sz w:val="28"/>
                <w:szCs w:val="28"/>
                <w:lang w:val="en-US"/>
              </w:rPr>
              <w:t>Y</w:t>
            </w:r>
          </w:p>
          <w:p w:rsidR="00143956" w:rsidRPr="0098422B" w:rsidRDefault="00143956" w:rsidP="004A2E91">
            <w:pPr>
              <w:rPr>
                <w:position w:val="-20"/>
                <w:sz w:val="28"/>
                <w:szCs w:val="28"/>
                <w:vertAlign w:val="subscript"/>
                <w:lang w:val="en-US"/>
              </w:rPr>
            </w:pPr>
            <w:r w:rsidRPr="0098422B">
              <w:rPr>
                <w:position w:val="-20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20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position w:val="-10"/>
                <w:sz w:val="28"/>
                <w:szCs w:val="28"/>
                <w:lang w:val="en-US"/>
              </w:rPr>
              <w:object w:dxaOrig="1260" w:dyaOrig="340">
                <v:shape id="_x0000_i1056" type="#_x0000_t75" style="width:63.3pt;height:17.4pt" o:ole="" fillcolor="window">
                  <v:imagedata r:id="rId67" o:title=""/>
                </v:shape>
                <o:OLEObject Type="Embed" ProgID="Equation.3" ShapeID="_x0000_i1056" DrawAspect="Content" ObjectID="_1472236557" r:id="rId68"/>
              </w:objec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hRule="exact" w:val="1840"/>
        </w:trPr>
        <w:tc>
          <w:tcPr>
            <w:tcW w:w="204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noProof/>
                <w:sz w:val="28"/>
                <w:szCs w:val="28"/>
              </w:rPr>
              <w:pict>
                <v:shape id="_x0000_s1053" type="#_x0000_t202" style="position:absolute;left:0;text-align:left;margin-left:140pt;margin-top:23.85pt;width:31.35pt;height:31.35pt;z-index:251674624;mso-position-horizontal-relative:text;mso-position-vertical-relative:text" o:allowincell="f" filled="f" stroked="f">
                  <v:textbox style="mso-next-textbox:#_x0000_s1053">
                    <w:txbxContent>
                      <w:p w:rsidR="00143956" w:rsidRDefault="00143956" w:rsidP="00143956">
                        <w:pPr>
                          <w:pStyle w:val="23"/>
                        </w:pPr>
                        <w:r>
                          <w:sym w:font="Symbol" w:char="F026"/>
                        </w:r>
                      </w:p>
                    </w:txbxContent>
                  </v:textbox>
                </v:shape>
              </w:pict>
            </w:r>
            <w:r w:rsidRPr="0098422B">
              <w:rPr>
                <w:noProof/>
                <w:sz w:val="28"/>
                <w:szCs w:val="28"/>
              </w:rPr>
              <w:pict>
                <v:oval id="_x0000_s1052" style="position:absolute;left:0;text-align:left;margin-left:165.75pt;margin-top:46.75pt;width:5.65pt;height:5.65pt;z-index:251673600;mso-position-horizontal-relative:text;mso-position-vertical-relative:text" o:allowincell="f" strokeweight="1.5pt"/>
              </w:pict>
            </w:r>
            <w:r w:rsidRPr="0098422B">
              <w:rPr>
                <w:noProof/>
                <w:sz w:val="28"/>
                <w:szCs w:val="28"/>
              </w:rPr>
              <w:pict>
                <v:line id="_x0000_s1051" style="position:absolute;left:0;text-align:left;flip:x;z-index:251672576;mso-position-horizontal-relative:text;mso-position-vertical-relative:text" from="171.45pt,49.6pt" to="191.4pt,49.6pt" o:allowincell="f" strokeweight="1.5pt"/>
              </w:pict>
            </w:r>
            <w:r w:rsidRPr="0098422B">
              <w:rPr>
                <w:noProof/>
                <w:sz w:val="28"/>
                <w:szCs w:val="28"/>
              </w:rPr>
              <w:pict>
                <v:line id="_x0000_s1050" style="position:absolute;left:0;text-align:left;flip:x;z-index:251671552;mso-position-horizontal-relative:text;mso-position-vertical-relative:text" from="117.3pt,61pt" to="137.25pt,61pt" o:allowincell="f" strokeweight="1.5pt"/>
              </w:pict>
            </w:r>
            <w:r w:rsidRPr="0098422B">
              <w:rPr>
                <w:noProof/>
                <w:sz w:val="28"/>
                <w:szCs w:val="28"/>
              </w:rPr>
              <w:pict>
                <v:line id="_x0000_s1049" style="position:absolute;left:0;text-align:left;flip:x;z-index:251670528;mso-position-horizontal-relative:text;mso-position-vertical-relative:text" from="117.3pt,41.05pt" to="137.25pt,41.05pt" o:allowincell="f" strokeweight="1.5pt"/>
              </w:pict>
            </w:r>
            <w:r w:rsidRPr="0098422B">
              <w:rPr>
                <w:noProof/>
                <w:sz w:val="28"/>
                <w:szCs w:val="28"/>
              </w:rPr>
              <w:pict>
                <v:rect id="_x0000_s1048" style="position:absolute;left:0;text-align:left;margin-left:137.25pt;margin-top:23.95pt;width:31.2pt;height:51pt;z-index:251669504;mso-position-horizontal-relative:text;mso-position-vertical-relative:text" o:allowincell="f" strokeweight="1.5pt"/>
              </w:pic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И–НЕ</w:t>
            </w:r>
          </w:p>
        </w:tc>
        <w:tc>
          <w:tcPr>
            <w:tcW w:w="2381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X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 xml:space="preserve">1          </w:t>
            </w:r>
            <w:r w:rsidRPr="0098422B">
              <w:rPr>
                <w:sz w:val="28"/>
                <w:szCs w:val="28"/>
                <w:lang w:val="en-US"/>
              </w:rPr>
              <w:t xml:space="preserve">                    </w:t>
            </w:r>
            <w:r w:rsidRPr="0098422B">
              <w:rPr>
                <w:position w:val="-20"/>
                <w:sz w:val="28"/>
                <w:szCs w:val="28"/>
                <w:lang w:val="en-US"/>
              </w:rPr>
              <w:t>Y</w:t>
            </w:r>
          </w:p>
          <w:p w:rsidR="00143956" w:rsidRPr="0098422B" w:rsidRDefault="00143956" w:rsidP="004A2E91">
            <w:pPr>
              <w:rPr>
                <w:position w:val="-20"/>
                <w:sz w:val="28"/>
                <w:szCs w:val="28"/>
                <w:vertAlign w:val="subscript"/>
                <w:lang w:val="en-US"/>
              </w:rPr>
            </w:pPr>
            <w:r w:rsidRPr="0098422B">
              <w:rPr>
                <w:position w:val="-20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20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position w:val="-10"/>
                <w:sz w:val="28"/>
                <w:szCs w:val="28"/>
                <w:lang w:val="en-US"/>
              </w:rPr>
              <w:object w:dxaOrig="1260" w:dyaOrig="380">
                <v:shape id="_x0000_i1070" type="#_x0000_t75" style="width:63.3pt;height:18.6pt" o:ole="" fillcolor="window">
                  <v:imagedata r:id="rId69" o:title=""/>
                </v:shape>
                <o:OLEObject Type="Embed" ProgID="Equation.3" ShapeID="_x0000_i1070" DrawAspect="Content" ObjectID="_1472236558" r:id="rId70"/>
              </w:objec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hRule="exact" w:val="1840"/>
        </w:trPr>
        <w:tc>
          <w:tcPr>
            <w:tcW w:w="204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noProof/>
                <w:sz w:val="28"/>
                <w:szCs w:val="28"/>
              </w:rPr>
              <w:pict>
                <v:group id="_x0000_s1026" style="position:absolute;left:0;text-align:left;margin-left:117.2pt;margin-top:26.45pt;width:74.1pt;height:51pt;z-index:251660288;mso-position-horizontal-relative:text;mso-position-vertical-relative:text" coordorigin="4047,11870" coordsize="1482,1020" o:allowincell="f">
                  <v:rect id="_x0000_s1027" style="position:absolute;left:4446;top:11870;width:624;height:1020" strokeweight="1.5pt"/>
                  <v:line id="_x0000_s1028" style="position:absolute;flip:x" from="4047,12212" to="4446,12212" strokeweight="1.5pt"/>
                  <v:line id="_x0000_s1029" style="position:absolute;flip:x" from="4047,12611" to="4446,12611" strokeweight="1.5pt"/>
                  <v:line id="_x0000_s1030" style="position:absolute;flip:x" from="5130,12383" to="5529,12383" strokeweight="1.5pt"/>
                  <v:oval id="_x0000_s1031" style="position:absolute;left:5016;top:12326;width:113;height:113" strokeweight="1.5pt"/>
                </v:group>
              </w:pict>
            </w:r>
            <w:r w:rsidRPr="0098422B">
              <w:rPr>
                <w:noProof/>
                <w:sz w:val="28"/>
                <w:szCs w:val="28"/>
              </w:rPr>
              <w:pict>
                <v:shape id="_x0000_s1054" type="#_x0000_t202" style="position:absolute;left:0;text-align:left;margin-left:145.8pt;margin-top:28.2pt;width:19.95pt;height:28.5pt;z-index:251675648;mso-position-horizontal-relative:text;mso-position-vertical-relative:text" o:allowincell="f" filled="f" stroked="f">
                  <v:textbox style="mso-next-textbox:#_x0000_s1054">
                    <w:txbxContent>
                      <w:p w:rsidR="00143956" w:rsidRDefault="00143956" w:rsidP="00143956">
                        <w:pPr>
                          <w:ind w:left="-57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ИЛИ–НЕ</w:t>
            </w:r>
            <w:r w:rsidRPr="0098422B">
              <w:rPr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238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rPr>
                <w:sz w:val="28"/>
                <w:szCs w:val="28"/>
                <w:lang w:val="en-US"/>
              </w:rPr>
            </w:pPr>
            <w:r w:rsidRPr="0098422B">
              <w:rPr>
                <w:position w:val="-12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12"/>
                <w:sz w:val="28"/>
                <w:szCs w:val="28"/>
                <w:vertAlign w:val="subscript"/>
                <w:lang w:val="en-US"/>
              </w:rPr>
              <w:t>1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 xml:space="preserve">         </w:t>
            </w:r>
            <w:r w:rsidRPr="0098422B">
              <w:rPr>
                <w:sz w:val="28"/>
                <w:szCs w:val="28"/>
                <w:lang w:val="en-US"/>
              </w:rPr>
              <w:t xml:space="preserve">                     </w:t>
            </w:r>
            <w:r w:rsidRPr="0098422B">
              <w:rPr>
                <w:position w:val="-36"/>
                <w:sz w:val="28"/>
                <w:szCs w:val="28"/>
                <w:lang w:val="en-US"/>
              </w:rPr>
              <w:t>Y</w:t>
            </w:r>
          </w:p>
          <w:p w:rsidR="00143956" w:rsidRPr="0098422B" w:rsidRDefault="00143956" w:rsidP="004A2E91">
            <w:pPr>
              <w:rPr>
                <w:position w:val="-26"/>
                <w:sz w:val="28"/>
                <w:szCs w:val="28"/>
                <w:lang w:val="en-US"/>
              </w:rPr>
            </w:pPr>
            <w:r w:rsidRPr="0098422B">
              <w:rPr>
                <w:position w:val="-26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26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position w:val="-10"/>
                <w:sz w:val="28"/>
                <w:szCs w:val="28"/>
                <w:lang w:val="en-US"/>
              </w:rPr>
              <w:object w:dxaOrig="1240" w:dyaOrig="380">
                <v:shape id="_x0000_i1079" type="#_x0000_t75" style="width:62.05pt;height:18.6pt" o:ole="" fillcolor="window">
                  <v:imagedata r:id="rId71" o:title=""/>
                </v:shape>
                <o:OLEObject Type="Embed" ProgID="Equation.3" ShapeID="_x0000_i1079" DrawAspect="Content" ObjectID="_1472236559" r:id="rId72"/>
              </w:objec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  <w:trHeight w:hRule="exact" w:val="1840"/>
        </w:trPr>
        <w:tc>
          <w:tcPr>
            <w:tcW w:w="204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noProof/>
                <w:sz w:val="28"/>
                <w:szCs w:val="28"/>
              </w:rPr>
              <w:pict>
                <v:shape id="_x0000_s1055" type="#_x0000_t202" style="position:absolute;left:0;text-align:left;margin-left:137.15pt;margin-top:26.2pt;width:39.9pt;height:31.35pt;z-index:251676672;mso-position-horizontal-relative:text;mso-position-vertical-relative:text" o:allowincell="f" filled="f" stroked="f">
                  <v:textbox style="mso-next-textbox:#_x0000_s1055">
                    <w:txbxContent>
                      <w:p w:rsidR="00143956" w:rsidRDefault="00143956" w:rsidP="00143956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=1</w:t>
                        </w:r>
                      </w:p>
                    </w:txbxContent>
                  </v:textbox>
                </v:shape>
              </w:pict>
            </w:r>
            <w:r w:rsidRPr="0098422B">
              <w:rPr>
                <w:noProof/>
                <w:sz w:val="28"/>
                <w:szCs w:val="28"/>
              </w:rPr>
              <w:pict>
                <v:group id="_x0000_s1032" style="position:absolute;left:0;text-align:left;margin-left:117.3pt;margin-top:25.3pt;width:71.25pt;height:51pt;z-index:251661312;mso-position-horizontal-relative:text;mso-position-vertical-relative:text" coordorigin="4047,13725" coordsize="1425,1020" o:allowincell="f">
                  <v:rect id="_x0000_s1033" style="position:absolute;left:4446;top:13725;width:624;height:1020" strokeweight="1.5pt"/>
                  <v:line id="_x0000_s1034" style="position:absolute;flip:x" from="4047,14067" to="4446,14067" strokeweight="1.5pt"/>
                  <v:line id="_x0000_s1035" style="position:absolute;flip:x" from="4047,14466" to="4446,14466" strokeweight="1.5pt"/>
                  <v:line id="_x0000_s1036" style="position:absolute;flip:x" from="5073,14250" to="5472,14250" strokeweight="1.5pt"/>
                </v:group>
              </w:pict>
            </w: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Исключающее  ИЛИ</w:t>
            </w:r>
          </w:p>
        </w:tc>
        <w:tc>
          <w:tcPr>
            <w:tcW w:w="2381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  <w:p w:rsidR="00143956" w:rsidRPr="0098422B" w:rsidRDefault="00143956" w:rsidP="004A2E91">
            <w:pPr>
              <w:rPr>
                <w:position w:val="-10"/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X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98422B">
              <w:rPr>
                <w:sz w:val="28"/>
                <w:szCs w:val="28"/>
                <w:lang w:val="en-US"/>
              </w:rPr>
              <w:t xml:space="preserve">                          </w:t>
            </w:r>
            <w:r w:rsidRPr="0098422B">
              <w:rPr>
                <w:position w:val="-20"/>
                <w:sz w:val="28"/>
                <w:szCs w:val="28"/>
                <w:lang w:val="en-US"/>
              </w:rPr>
              <w:t xml:space="preserve"> Y</w:t>
            </w:r>
          </w:p>
          <w:p w:rsidR="00143956" w:rsidRPr="0098422B" w:rsidRDefault="00143956" w:rsidP="004A2E91">
            <w:pPr>
              <w:rPr>
                <w:position w:val="-28"/>
                <w:sz w:val="28"/>
                <w:szCs w:val="28"/>
                <w:lang w:val="en-US"/>
              </w:rPr>
            </w:pPr>
            <w:r w:rsidRPr="0098422B">
              <w:rPr>
                <w:position w:val="-28"/>
                <w:sz w:val="28"/>
                <w:szCs w:val="28"/>
                <w:lang w:val="en-US"/>
              </w:rPr>
              <w:t>X</w:t>
            </w:r>
            <w:r w:rsidRPr="0098422B">
              <w:rPr>
                <w:position w:val="-28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25" w:type="dxa"/>
          </w:tcPr>
          <w:p w:rsidR="00143956" w:rsidRPr="0098422B" w:rsidRDefault="00143956" w:rsidP="004A2E91">
            <w:pPr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rPr>
                <w:sz w:val="28"/>
                <w:szCs w:val="28"/>
                <w:lang w:val="en-US"/>
              </w:rPr>
            </w:pPr>
          </w:p>
          <w:p w:rsidR="00143956" w:rsidRPr="0098422B" w:rsidRDefault="00143956" w:rsidP="004A2E91">
            <w:pPr>
              <w:rPr>
                <w:sz w:val="28"/>
                <w:szCs w:val="28"/>
                <w:lang w:val="en-US"/>
              </w:rPr>
            </w:pPr>
            <w:r w:rsidRPr="0098422B">
              <w:rPr>
                <w:position w:val="-10"/>
                <w:sz w:val="28"/>
                <w:szCs w:val="28"/>
                <w:lang w:val="en-US"/>
              </w:rPr>
              <w:object w:dxaOrig="2160" w:dyaOrig="380">
                <v:shape id="_x0000_i1080" type="#_x0000_t75" style="width:105.5pt;height:18.6pt" o:ole="" fillcolor="window">
                  <v:imagedata r:id="rId73" o:title=""/>
                </v:shape>
                <o:OLEObject Type="Embed" ProgID="Equation.3" ShapeID="_x0000_i1080" DrawAspect="Content" ObjectID="_1472236560" r:id="rId74"/>
              </w:objec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85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86" w:type="dxa"/>
            <w:vAlign w:val="center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</w:tr>
    </w:tbl>
    <w:p w:rsidR="00143956" w:rsidRPr="0098422B" w:rsidRDefault="00143956" w:rsidP="00143956">
      <w:pPr>
        <w:pStyle w:val="a5"/>
        <w:rPr>
          <w:sz w:val="28"/>
          <w:szCs w:val="28"/>
        </w:rPr>
      </w:pPr>
    </w:p>
    <w:p w:rsidR="00143956" w:rsidRPr="0098422B" w:rsidRDefault="00143956" w:rsidP="00143956">
      <w:pPr>
        <w:pStyle w:val="a5"/>
        <w:rPr>
          <w:sz w:val="28"/>
          <w:szCs w:val="28"/>
        </w:rPr>
      </w:pPr>
    </w:p>
    <w:p w:rsidR="00143956" w:rsidRPr="00536607" w:rsidRDefault="00143956" w:rsidP="00143956">
      <w:pPr>
        <w:pStyle w:val="a5"/>
        <w:spacing w:after="0"/>
        <w:ind w:left="0" w:firstLine="720"/>
        <w:rPr>
          <w:sz w:val="28"/>
          <w:szCs w:val="28"/>
        </w:rPr>
      </w:pPr>
      <w:r w:rsidRPr="00536607">
        <w:rPr>
          <w:sz w:val="28"/>
          <w:szCs w:val="28"/>
        </w:rPr>
        <w:t xml:space="preserve">В </w:t>
      </w:r>
      <w:proofErr w:type="gramStart"/>
      <w:r w:rsidRPr="00536607">
        <w:rPr>
          <w:sz w:val="28"/>
          <w:szCs w:val="28"/>
        </w:rPr>
        <w:t>интегральной</w:t>
      </w:r>
      <w:proofErr w:type="gramEnd"/>
      <w:r w:rsidRPr="00536607">
        <w:rPr>
          <w:sz w:val="28"/>
          <w:szCs w:val="28"/>
        </w:rPr>
        <w:t xml:space="preserve"> схемотехнике особенно широко используют элементы других базисов: ИЛИ-НЕ (стрелка Пирса) и </w:t>
      </w:r>
      <w:proofErr w:type="gramStart"/>
      <w:r w:rsidRPr="00536607">
        <w:rPr>
          <w:sz w:val="28"/>
          <w:szCs w:val="28"/>
        </w:rPr>
        <w:t>И-НЕ</w:t>
      </w:r>
      <w:proofErr w:type="gramEnd"/>
      <w:r w:rsidRPr="00536607">
        <w:rPr>
          <w:sz w:val="28"/>
          <w:szCs w:val="28"/>
        </w:rPr>
        <w:t xml:space="preserve"> (штрих Шеффера). Каждый из этих двух элементов представляет собой функционально полную систему элементов, так как  элемент НЕ легко получается как из элемента ИЛИ-НЕ, так и из элемента </w:t>
      </w:r>
      <w:proofErr w:type="gramStart"/>
      <w:r w:rsidRPr="00536607">
        <w:rPr>
          <w:sz w:val="28"/>
          <w:szCs w:val="28"/>
        </w:rPr>
        <w:t>И-НЕ</w:t>
      </w:r>
      <w:proofErr w:type="gramEnd"/>
      <w:r w:rsidRPr="00536607">
        <w:rPr>
          <w:sz w:val="28"/>
          <w:szCs w:val="28"/>
        </w:rPr>
        <w:t xml:space="preserve"> параллельным соединением всех входов. Однако сх</w:t>
      </w:r>
      <w:r w:rsidRPr="00536607">
        <w:rPr>
          <w:sz w:val="28"/>
          <w:szCs w:val="28"/>
        </w:rPr>
        <w:t>е</w:t>
      </w:r>
      <w:r w:rsidRPr="00536607">
        <w:rPr>
          <w:sz w:val="28"/>
          <w:szCs w:val="28"/>
        </w:rPr>
        <w:t>мы сложных устройств получаются более простыми, когда используются л</w:t>
      </w:r>
      <w:r w:rsidRPr="00536607">
        <w:rPr>
          <w:sz w:val="28"/>
          <w:szCs w:val="28"/>
        </w:rPr>
        <w:t>о</w:t>
      </w:r>
      <w:r w:rsidRPr="00536607">
        <w:rPr>
          <w:sz w:val="28"/>
          <w:szCs w:val="28"/>
        </w:rPr>
        <w:t>гические элементы разных типов.</w:t>
      </w:r>
    </w:p>
    <w:p w:rsidR="00143956" w:rsidRPr="00536607" w:rsidRDefault="00143956" w:rsidP="00143956">
      <w:pPr>
        <w:pStyle w:val="25"/>
        <w:spacing w:after="0"/>
        <w:ind w:left="0" w:firstLine="720"/>
        <w:jc w:val="both"/>
        <w:rPr>
          <w:szCs w:val="28"/>
        </w:rPr>
      </w:pPr>
      <w:r w:rsidRPr="00536607">
        <w:rPr>
          <w:szCs w:val="28"/>
        </w:rPr>
        <w:lastRenderedPageBreak/>
        <w:t xml:space="preserve">Число аргументов однозначно определяет число различных функций от этих аргументов. При числе аргументов равном </w:t>
      </w:r>
      <w:r w:rsidRPr="00536607">
        <w:rPr>
          <w:i/>
          <w:szCs w:val="28"/>
          <w:lang w:val="en-US"/>
        </w:rPr>
        <w:t>n</w:t>
      </w:r>
      <w:r w:rsidRPr="00536607">
        <w:rPr>
          <w:szCs w:val="28"/>
        </w:rPr>
        <w:t>, число их различных сочетаний равно 2</w:t>
      </w:r>
      <w:r w:rsidRPr="00536607">
        <w:rPr>
          <w:szCs w:val="28"/>
          <w:vertAlign w:val="superscript"/>
          <w:lang w:val="en-US"/>
        </w:rPr>
        <w:t>n</w:t>
      </w:r>
      <w:r w:rsidRPr="00536607">
        <w:rPr>
          <w:szCs w:val="28"/>
        </w:rPr>
        <w:t>, а число функций – 4</w:t>
      </w:r>
      <w:r w:rsidRPr="00536607">
        <w:rPr>
          <w:szCs w:val="28"/>
          <w:vertAlign w:val="superscript"/>
          <w:lang w:val="en-US"/>
        </w:rPr>
        <w:t>n</w:t>
      </w:r>
      <w:r w:rsidRPr="00536607">
        <w:rPr>
          <w:szCs w:val="28"/>
        </w:rPr>
        <w:t>. Все логические функции для двух переменных, реализуемые в виде логических электронных элементов, приведены в таблице 1</w:t>
      </w:r>
      <w:r>
        <w:rPr>
          <w:szCs w:val="28"/>
        </w:rPr>
        <w:t>.5</w:t>
      </w:r>
      <w:r w:rsidRPr="00536607">
        <w:rPr>
          <w:szCs w:val="28"/>
        </w:rPr>
        <w:t>.</w:t>
      </w:r>
    </w:p>
    <w:p w:rsidR="00143956" w:rsidRPr="00FA0147" w:rsidRDefault="00143956" w:rsidP="00143956">
      <w:pPr>
        <w:pStyle w:val="5"/>
        <w:rPr>
          <w:b w:val="0"/>
          <w:szCs w:val="28"/>
        </w:rPr>
      </w:pPr>
      <w:r w:rsidRPr="00FA0147">
        <w:rPr>
          <w:b w:val="0"/>
          <w:szCs w:val="28"/>
        </w:rPr>
        <w:t>Таблица 1</w:t>
      </w:r>
      <w:r>
        <w:rPr>
          <w:b w:val="0"/>
          <w:szCs w:val="28"/>
        </w:rPr>
        <w:t>.5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426"/>
        <w:gridCol w:w="425"/>
        <w:gridCol w:w="425"/>
        <w:gridCol w:w="425"/>
        <w:gridCol w:w="1560"/>
        <w:gridCol w:w="3260"/>
        <w:gridCol w:w="2260"/>
      </w:tblGrid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6" w:type="dxa"/>
            <w:gridSpan w:val="5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Таблица истинности</w:t>
            </w:r>
          </w:p>
        </w:tc>
        <w:tc>
          <w:tcPr>
            <w:tcW w:w="1560" w:type="dxa"/>
            <w:vMerge w:val="restart"/>
          </w:tcPr>
          <w:p w:rsidR="00143956" w:rsidRPr="0098422B" w:rsidRDefault="00143956" w:rsidP="004A2E91">
            <w:pPr>
              <w:spacing w:before="120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Обозначение лог</w:t>
            </w:r>
            <w:proofErr w:type="gramStart"/>
            <w:r w:rsidRPr="0098422B">
              <w:rPr>
                <w:sz w:val="28"/>
                <w:szCs w:val="28"/>
              </w:rPr>
              <w:t>.</w:t>
            </w:r>
            <w:proofErr w:type="gramEnd"/>
            <w:r w:rsidRPr="0098422B">
              <w:rPr>
                <w:sz w:val="28"/>
                <w:szCs w:val="28"/>
              </w:rPr>
              <w:t xml:space="preserve"> </w:t>
            </w:r>
            <w:proofErr w:type="gramStart"/>
            <w:r w:rsidRPr="0098422B">
              <w:rPr>
                <w:sz w:val="28"/>
                <w:szCs w:val="28"/>
              </w:rPr>
              <w:t>о</w:t>
            </w:r>
            <w:proofErr w:type="gramEnd"/>
            <w:r w:rsidRPr="0098422B">
              <w:rPr>
                <w:sz w:val="28"/>
                <w:szCs w:val="28"/>
              </w:rPr>
              <w:t>перации</w:t>
            </w:r>
          </w:p>
        </w:tc>
        <w:tc>
          <w:tcPr>
            <w:tcW w:w="3260" w:type="dxa"/>
            <w:vMerge w:val="restart"/>
          </w:tcPr>
          <w:p w:rsidR="00143956" w:rsidRPr="0098422B" w:rsidRDefault="00143956" w:rsidP="004A2E91">
            <w:pPr>
              <w:spacing w:before="4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Название функции</w:t>
            </w:r>
          </w:p>
        </w:tc>
        <w:tc>
          <w:tcPr>
            <w:tcW w:w="2260" w:type="dxa"/>
            <w:vMerge w:val="restart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Формула через 3 основные операции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x1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560" w:type="dxa"/>
            <w:vMerge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</w:tc>
        <w:tc>
          <w:tcPr>
            <w:tcW w:w="2260" w:type="dxa"/>
            <w:vMerge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x2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560" w:type="dxa"/>
            <w:vMerge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</w:tc>
        <w:tc>
          <w:tcPr>
            <w:tcW w:w="2260" w:type="dxa"/>
            <w:vMerge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Y1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5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  <w:vertAlign w:val="superscript"/>
                <w:lang w:val="en-US"/>
              </w:rPr>
              <w:object w:dxaOrig="340" w:dyaOrig="380">
                <v:shape id="_x0000_i1057" type="#_x0000_t75" style="width:17.4pt;height:18.6pt" o:ole="" fillcolor="window">
                  <v:imagedata r:id="rId75" o:title=""/>
                </v:shape>
                <o:OLEObject Type="Embed" ProgID="Equation.3" ShapeID="_x0000_i1057" DrawAspect="Content" ObjectID="_1472236561" r:id="rId76"/>
              </w:object>
            </w:r>
          </w:p>
        </w:tc>
        <w:tc>
          <w:tcPr>
            <w:tcW w:w="3260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Логическое отрицание, функция НЕ</w:t>
            </w:r>
          </w:p>
        </w:tc>
        <w:tc>
          <w:tcPr>
            <w:tcW w:w="22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  <w:vertAlign w:val="superscript"/>
                <w:lang w:val="en-US"/>
              </w:rPr>
              <w:object w:dxaOrig="340" w:dyaOrig="380">
                <v:shape id="_x0000_i1058" type="#_x0000_t75" style="width:17.4pt;height:18.6pt" o:ole="" fillcolor="window">
                  <v:imagedata r:id="rId75" o:title=""/>
                </v:shape>
                <o:OLEObject Type="Embed" ProgID="Equation.3" ShapeID="_x0000_i1058" DrawAspect="Content" ObjectID="_1472236562" r:id="rId77"/>
              </w:objec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Y2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</w:rPr>
              <w:object w:dxaOrig="980" w:dyaOrig="320">
                <v:shape id="_x0000_i1059" type="#_x0000_t75" style="width:48.4pt;height:16.15pt" o:ole="" fillcolor="window">
                  <v:imagedata r:id="rId78" o:title=""/>
                </v:shape>
                <o:OLEObject Type="Embed" ProgID="Equation.3" ShapeID="_x0000_i1059" DrawAspect="Content" ObjectID="_1472236563" r:id="rId79"/>
              </w:object>
            </w:r>
            <w:r w:rsidRPr="009842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Логическое сложение, функция ИЛИ</w:t>
            </w:r>
          </w:p>
        </w:tc>
        <w:tc>
          <w:tcPr>
            <w:tcW w:w="22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</w:rPr>
              <w:object w:dxaOrig="980" w:dyaOrig="320">
                <v:shape id="_x0000_i1060" type="#_x0000_t75" style="width:48.4pt;height:16.15pt" o:ole="" fillcolor="window">
                  <v:imagedata r:id="rId78" o:title=""/>
                </v:shape>
                <o:OLEObject Type="Embed" ProgID="Equation.3" ShapeID="_x0000_i1060" DrawAspect="Content" ObjectID="_1472236564" r:id="rId80"/>
              </w:objec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Y3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</w:rPr>
              <w:object w:dxaOrig="840" w:dyaOrig="320">
                <v:shape id="_x0000_i1068" type="#_x0000_t75" style="width:42.2pt;height:16.15pt" o:ole="" fillcolor="window">
                  <v:imagedata r:id="rId81" o:title=""/>
                </v:shape>
                <o:OLEObject Type="Embed" ProgID="Equation.3" ShapeID="_x0000_i1068" DrawAspect="Content" ObjectID="_1472236565" r:id="rId82"/>
              </w:object>
            </w:r>
          </w:p>
        </w:tc>
        <w:tc>
          <w:tcPr>
            <w:tcW w:w="3260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Логическое умножение, функция</w:t>
            </w:r>
            <w:proofErr w:type="gramStart"/>
            <w:r w:rsidRPr="0098422B">
              <w:rPr>
                <w:sz w:val="28"/>
                <w:szCs w:val="28"/>
              </w:rPr>
              <w:t xml:space="preserve"> И</w:t>
            </w:r>
            <w:proofErr w:type="gramEnd"/>
          </w:p>
        </w:tc>
        <w:tc>
          <w:tcPr>
            <w:tcW w:w="22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</w:rPr>
              <w:object w:dxaOrig="840" w:dyaOrig="320">
                <v:shape id="_x0000_i1069" type="#_x0000_t75" style="width:42.2pt;height:16.15pt" o:ole="" fillcolor="window">
                  <v:imagedata r:id="rId83" o:title=""/>
                </v:shape>
                <o:OLEObject Type="Embed" ProgID="Equation.3" ShapeID="_x0000_i1069" DrawAspect="Content" ObjectID="_1472236566" r:id="rId84"/>
              </w:objec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Y4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1560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</w:rPr>
              <w:object w:dxaOrig="999" w:dyaOrig="400">
                <v:shape id="_x0000_i1071" type="#_x0000_t75" style="width:49.65pt;height:19.85pt" o:ole="" fillcolor="window">
                  <v:imagedata r:id="rId85" o:title=""/>
                </v:shape>
                <o:OLEObject Type="Embed" ProgID="Equation.3" ShapeID="_x0000_i1071" DrawAspect="Content" ObjectID="_1472236567" r:id="rId86"/>
              </w:objec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 xml:space="preserve"> </w:t>
            </w:r>
          </w:p>
        </w:tc>
        <w:tc>
          <w:tcPr>
            <w:tcW w:w="3260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Функция ИЛИ-НЕ, стрелка Пирса</w:t>
            </w:r>
          </w:p>
        </w:tc>
        <w:tc>
          <w:tcPr>
            <w:tcW w:w="22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  <w:vertAlign w:val="superscript"/>
                <w:lang w:val="en-US"/>
              </w:rPr>
              <w:object w:dxaOrig="980" w:dyaOrig="380">
                <v:shape id="_x0000_i1072" type="#_x0000_t75" style="width:48.4pt;height:18.6pt" o:ole="" fillcolor="window">
                  <v:imagedata r:id="rId87" o:title=""/>
                </v:shape>
                <o:OLEObject Type="Embed" ProgID="Equation.3" ShapeID="_x0000_i1072" DrawAspect="Content" ObjectID="_1472236568" r:id="rId88"/>
              </w:objec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Y5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15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position w:val="-6"/>
                <w:sz w:val="28"/>
                <w:szCs w:val="28"/>
              </w:rPr>
              <w:object w:dxaOrig="859" w:dyaOrig="340">
                <v:shape id="_x0000_i1073" type="#_x0000_t75" style="width:43.45pt;height:17.4pt" o:ole="" fillcolor="window">
                  <v:imagedata r:id="rId89" o:title=""/>
                </v:shape>
                <o:OLEObject Type="Embed" ProgID="Equation.3" ShapeID="_x0000_i1073" DrawAspect="Content" ObjectID="_1472236569" r:id="rId90"/>
              </w:object>
            </w:r>
          </w:p>
        </w:tc>
        <w:tc>
          <w:tcPr>
            <w:tcW w:w="3260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Функция </w:t>
            </w:r>
            <w:proofErr w:type="gramStart"/>
            <w:r w:rsidRPr="0098422B">
              <w:rPr>
                <w:sz w:val="28"/>
                <w:szCs w:val="28"/>
              </w:rPr>
              <w:t>И-НЕ</w:t>
            </w:r>
            <w:proofErr w:type="gramEnd"/>
            <w:r w:rsidRPr="0098422B">
              <w:rPr>
                <w:sz w:val="28"/>
                <w:szCs w:val="28"/>
              </w:rPr>
              <w:t>, штрих Шеффера</w:t>
            </w:r>
          </w:p>
        </w:tc>
        <w:tc>
          <w:tcPr>
            <w:tcW w:w="22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  <w:vertAlign w:val="superscript"/>
                <w:lang w:val="en-US"/>
              </w:rPr>
              <w:object w:dxaOrig="840" w:dyaOrig="380">
                <v:shape id="_x0000_i1074" type="#_x0000_t75" style="width:42.2pt;height:18.6pt" o:ole="" fillcolor="window">
                  <v:imagedata r:id="rId91" o:title=""/>
                </v:shape>
                <o:OLEObject Type="Embed" ProgID="Equation.3" ShapeID="_x0000_i1074" DrawAspect="Content" ObjectID="_1472236570" r:id="rId92"/>
              </w:objec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Y6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15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</w:rPr>
              <w:object w:dxaOrig="1040" w:dyaOrig="320">
                <v:shape id="_x0000_i1075" type="#_x0000_t75" style="width:52.15pt;height:16.15pt" o:ole="" fillcolor="window">
                  <v:imagedata r:id="rId93" o:title=""/>
                </v:shape>
                <o:OLEObject Type="Embed" ProgID="Equation.3" ShapeID="_x0000_i1075" DrawAspect="Content" ObjectID="_1472236571" r:id="rId94"/>
              </w:object>
            </w:r>
          </w:p>
        </w:tc>
        <w:tc>
          <w:tcPr>
            <w:tcW w:w="3260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Неравнозначность, </w:t>
            </w:r>
            <w:proofErr w:type="gramStart"/>
            <w:r w:rsidRPr="0098422B">
              <w:rPr>
                <w:sz w:val="28"/>
                <w:szCs w:val="28"/>
              </w:rPr>
              <w:t>ИСКЛЮЧАЮЩЕЕ</w:t>
            </w:r>
            <w:proofErr w:type="gramEnd"/>
            <w:r w:rsidRPr="0098422B">
              <w:rPr>
                <w:sz w:val="28"/>
                <w:szCs w:val="28"/>
              </w:rPr>
              <w:t xml:space="preserve"> ИЛИ</w:t>
            </w:r>
          </w:p>
        </w:tc>
        <w:tc>
          <w:tcPr>
            <w:tcW w:w="22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  <w:vertAlign w:val="superscript"/>
                <w:lang w:val="en-US"/>
              </w:rPr>
              <w:object w:dxaOrig="1920" w:dyaOrig="380">
                <v:shape id="_x0000_i1076" type="#_x0000_t75" style="width:95.6pt;height:18.6pt" o:ole="" fillcolor="window">
                  <v:imagedata r:id="rId95" o:title=""/>
                </v:shape>
                <o:OLEObject Type="Embed" ProgID="Equation.3" ShapeID="_x0000_i1076" DrawAspect="Content" ObjectID="_1472236572" r:id="rId96"/>
              </w:objec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Y7</w:t>
            </w:r>
          </w:p>
        </w:tc>
        <w:tc>
          <w:tcPr>
            <w:tcW w:w="426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25" w:type="dxa"/>
          </w:tcPr>
          <w:p w:rsidR="00143956" w:rsidRPr="0098422B" w:rsidRDefault="00143956" w:rsidP="004A2E91">
            <w:pPr>
              <w:spacing w:before="120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position w:val="-6"/>
                <w:sz w:val="28"/>
                <w:szCs w:val="28"/>
              </w:rPr>
              <w:object w:dxaOrig="999" w:dyaOrig="320">
                <v:shape id="_x0000_i1077" type="#_x0000_t75" style="width:49.65pt;height:16.15pt" o:ole="" fillcolor="window">
                  <v:imagedata r:id="rId97" o:title=""/>
                </v:shape>
                <o:OLEObject Type="Embed" ProgID="Equation.3" ShapeID="_x0000_i1077" DrawAspect="Content" ObjectID="_1472236573" r:id="rId98"/>
              </w:object>
            </w:r>
          </w:p>
        </w:tc>
        <w:tc>
          <w:tcPr>
            <w:tcW w:w="3260" w:type="dxa"/>
          </w:tcPr>
          <w:p w:rsidR="00143956" w:rsidRPr="0098422B" w:rsidRDefault="00143956" w:rsidP="004A2E91">
            <w:pPr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Равнозначность, эквивалентность</w:t>
            </w:r>
          </w:p>
        </w:tc>
        <w:tc>
          <w:tcPr>
            <w:tcW w:w="2260" w:type="dxa"/>
          </w:tcPr>
          <w:p w:rsidR="00143956" w:rsidRPr="0098422B" w:rsidRDefault="00143956" w:rsidP="004A2E91">
            <w:pPr>
              <w:spacing w:before="180"/>
              <w:jc w:val="center"/>
              <w:rPr>
                <w:sz w:val="28"/>
                <w:szCs w:val="28"/>
              </w:rPr>
            </w:pPr>
            <w:r w:rsidRPr="0098422B">
              <w:rPr>
                <w:position w:val="-6"/>
                <w:sz w:val="28"/>
                <w:szCs w:val="28"/>
                <w:vertAlign w:val="superscript"/>
                <w:lang w:val="en-US"/>
              </w:rPr>
              <w:object w:dxaOrig="1939" w:dyaOrig="380">
                <v:shape id="_x0000_i1078" type="#_x0000_t75" style="width:96.85pt;height:18.6pt" o:ole="" fillcolor="window">
                  <v:imagedata r:id="rId99" o:title=""/>
                </v:shape>
                <o:OLEObject Type="Embed" ProgID="Equation.3" ShapeID="_x0000_i1078" DrawAspect="Content" ObjectID="_1472236574" r:id="rId100"/>
              </w:object>
            </w:r>
          </w:p>
        </w:tc>
      </w:tr>
    </w:tbl>
    <w:p w:rsidR="00143956" w:rsidRPr="0098422B" w:rsidRDefault="00143956" w:rsidP="00143956">
      <w:pPr>
        <w:rPr>
          <w:sz w:val="28"/>
          <w:szCs w:val="28"/>
        </w:rPr>
      </w:pPr>
    </w:p>
    <w:p w:rsidR="00143956" w:rsidRPr="0098422B" w:rsidRDefault="00143956" w:rsidP="00143956">
      <w:pPr>
        <w:spacing w:line="360" w:lineRule="auto"/>
        <w:ind w:firstLine="720"/>
        <w:rPr>
          <w:sz w:val="28"/>
          <w:szCs w:val="28"/>
        </w:rPr>
      </w:pPr>
      <w:r w:rsidRPr="0098422B">
        <w:rPr>
          <w:sz w:val="28"/>
          <w:szCs w:val="28"/>
          <w:vertAlign w:val="superscript"/>
        </w:rPr>
        <w:t xml:space="preserve"> </w:t>
      </w:r>
      <w:r w:rsidRPr="0098422B">
        <w:rPr>
          <w:sz w:val="28"/>
          <w:szCs w:val="28"/>
        </w:rPr>
        <w:t>Словесное описание приведенных выше функций выглядит так.</w:t>
      </w:r>
    </w:p>
    <w:p w:rsidR="00143956" w:rsidRPr="0098422B" w:rsidRDefault="00143956" w:rsidP="00143956">
      <w:pPr>
        <w:pStyle w:val="a3"/>
        <w:spacing w:line="360" w:lineRule="auto"/>
        <w:rPr>
          <w:szCs w:val="28"/>
        </w:rPr>
      </w:pPr>
      <w:r w:rsidRPr="0098422B">
        <w:rPr>
          <w:szCs w:val="28"/>
        </w:rPr>
        <w:t>Функция ИЛИ равна 1 при равенстве любого аргумента 1.</w:t>
      </w:r>
    </w:p>
    <w:p w:rsidR="00143956" w:rsidRPr="0098422B" w:rsidRDefault="00143956" w:rsidP="00143956">
      <w:pPr>
        <w:pStyle w:val="a3"/>
        <w:spacing w:line="360" w:lineRule="auto"/>
        <w:rPr>
          <w:szCs w:val="28"/>
        </w:rPr>
      </w:pPr>
      <w:r w:rsidRPr="0098422B">
        <w:rPr>
          <w:szCs w:val="28"/>
        </w:rPr>
        <w:t>Функция</w:t>
      </w:r>
      <w:proofErr w:type="gramStart"/>
      <w:r w:rsidRPr="0098422B">
        <w:rPr>
          <w:szCs w:val="28"/>
        </w:rPr>
        <w:t xml:space="preserve"> И</w:t>
      </w:r>
      <w:proofErr w:type="gramEnd"/>
      <w:r w:rsidRPr="0098422B">
        <w:rPr>
          <w:szCs w:val="28"/>
        </w:rPr>
        <w:t xml:space="preserve"> равна 1 при равенстве всех аргументов 1.</w:t>
      </w:r>
    </w:p>
    <w:p w:rsidR="00143956" w:rsidRPr="0098422B" w:rsidRDefault="00143956" w:rsidP="00143956">
      <w:pPr>
        <w:pStyle w:val="a3"/>
        <w:spacing w:line="360" w:lineRule="auto"/>
        <w:rPr>
          <w:szCs w:val="28"/>
        </w:rPr>
      </w:pPr>
      <w:r w:rsidRPr="0098422B">
        <w:rPr>
          <w:szCs w:val="28"/>
        </w:rPr>
        <w:t>Функция ИЛИ-НЕ равна 1 при равенстве всех аргументов 0.</w:t>
      </w:r>
    </w:p>
    <w:p w:rsidR="00143956" w:rsidRPr="0098422B" w:rsidRDefault="00143956" w:rsidP="00143956">
      <w:pPr>
        <w:pStyle w:val="a3"/>
        <w:spacing w:line="360" w:lineRule="auto"/>
        <w:rPr>
          <w:szCs w:val="28"/>
        </w:rPr>
      </w:pPr>
      <w:r w:rsidRPr="0098422B">
        <w:rPr>
          <w:szCs w:val="28"/>
        </w:rPr>
        <w:t xml:space="preserve">Функция </w:t>
      </w:r>
      <w:proofErr w:type="gramStart"/>
      <w:r w:rsidRPr="0098422B">
        <w:rPr>
          <w:szCs w:val="28"/>
        </w:rPr>
        <w:t>И-НЕ</w:t>
      </w:r>
      <w:proofErr w:type="gramEnd"/>
      <w:r w:rsidRPr="0098422B">
        <w:rPr>
          <w:szCs w:val="28"/>
        </w:rPr>
        <w:t xml:space="preserve"> равна 1 при равенстве любого аргумента 0.</w:t>
      </w:r>
    </w:p>
    <w:p w:rsidR="00143956" w:rsidRPr="0098422B" w:rsidRDefault="00143956" w:rsidP="00143956">
      <w:pPr>
        <w:pStyle w:val="a3"/>
        <w:spacing w:line="360" w:lineRule="auto"/>
        <w:rPr>
          <w:szCs w:val="28"/>
        </w:rPr>
      </w:pPr>
      <w:r w:rsidRPr="0098422B">
        <w:rPr>
          <w:szCs w:val="28"/>
        </w:rPr>
        <w:t xml:space="preserve">Функция </w:t>
      </w:r>
      <w:proofErr w:type="gramStart"/>
      <w:r w:rsidRPr="0098422B">
        <w:rPr>
          <w:szCs w:val="28"/>
        </w:rPr>
        <w:t>ИСКЛЮЧАЮЩЕЕ</w:t>
      </w:r>
      <w:proofErr w:type="gramEnd"/>
      <w:r w:rsidRPr="0098422B">
        <w:rPr>
          <w:szCs w:val="28"/>
        </w:rPr>
        <w:t xml:space="preserve"> ИЛИ (при  двух аргументах) равна 1 при неравных (неравнозначных) аргументах.</w:t>
      </w:r>
    </w:p>
    <w:p w:rsidR="00143956" w:rsidRPr="0098422B" w:rsidRDefault="00143956" w:rsidP="00143956">
      <w:pPr>
        <w:pStyle w:val="a3"/>
        <w:spacing w:line="360" w:lineRule="auto"/>
        <w:rPr>
          <w:szCs w:val="28"/>
        </w:rPr>
      </w:pPr>
      <w:r w:rsidRPr="0098422B">
        <w:rPr>
          <w:szCs w:val="28"/>
        </w:rPr>
        <w:t>Функция РАВНОЗНАЧНОСТЬ (при двух аргументах) равна 1 при равных (равнозначных) аргументах.</w:t>
      </w:r>
    </w:p>
    <w:p w:rsidR="00143956" w:rsidRPr="0098422B" w:rsidRDefault="00143956" w:rsidP="00143956">
      <w:pPr>
        <w:pStyle w:val="a3"/>
        <w:ind w:firstLine="720"/>
        <w:rPr>
          <w:szCs w:val="28"/>
        </w:rPr>
      </w:pPr>
      <w:r w:rsidRPr="0098422B">
        <w:rPr>
          <w:szCs w:val="28"/>
        </w:rPr>
        <w:t xml:space="preserve">Ниже (табл. </w:t>
      </w:r>
      <w:r>
        <w:rPr>
          <w:szCs w:val="28"/>
        </w:rPr>
        <w:t>1.6</w:t>
      </w:r>
      <w:r w:rsidRPr="0098422B">
        <w:rPr>
          <w:szCs w:val="28"/>
        </w:rPr>
        <w:t>) приведены более традиционные формы таблиц истинности для логических функций.</w:t>
      </w:r>
    </w:p>
    <w:p w:rsidR="00143956" w:rsidRPr="006C3A56" w:rsidRDefault="00143956" w:rsidP="00143956">
      <w:pPr>
        <w:pStyle w:val="5"/>
        <w:rPr>
          <w:b w:val="0"/>
          <w:szCs w:val="28"/>
        </w:rPr>
      </w:pPr>
      <w:r w:rsidRPr="006C3A56">
        <w:rPr>
          <w:b w:val="0"/>
          <w:szCs w:val="28"/>
        </w:rPr>
        <w:lastRenderedPageBreak/>
        <w:t xml:space="preserve">Таблица </w:t>
      </w:r>
      <w:r>
        <w:rPr>
          <w:b w:val="0"/>
          <w:szCs w:val="28"/>
        </w:rPr>
        <w:t>1.6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851"/>
        <w:gridCol w:w="992"/>
        <w:gridCol w:w="992"/>
        <w:gridCol w:w="1418"/>
        <w:gridCol w:w="992"/>
        <w:gridCol w:w="1701"/>
        <w:gridCol w:w="1693"/>
      </w:tblGrid>
      <w:tr w:rsidR="00143956" w:rsidRPr="0098422B" w:rsidTr="004A2E9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68" w:type="dxa"/>
            <w:gridSpan w:val="2"/>
          </w:tcPr>
          <w:p w:rsidR="00143956" w:rsidRPr="0098422B" w:rsidRDefault="00143956" w:rsidP="004A2E91">
            <w:pPr>
              <w:pStyle w:val="a7"/>
              <w:keepNext/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Аргументы</w:t>
            </w:r>
          </w:p>
        </w:tc>
        <w:tc>
          <w:tcPr>
            <w:tcW w:w="7788" w:type="dxa"/>
            <w:gridSpan w:val="6"/>
          </w:tcPr>
          <w:p w:rsidR="00143956" w:rsidRPr="0098422B" w:rsidRDefault="00143956" w:rsidP="004A2E91">
            <w:pPr>
              <w:pStyle w:val="a7"/>
              <w:keepNext/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Функция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817" w:type="dxa"/>
          </w:tcPr>
          <w:p w:rsidR="00143956" w:rsidRPr="0098422B" w:rsidRDefault="00143956" w:rsidP="004A2E91">
            <w:pPr>
              <w:pStyle w:val="a7"/>
              <w:keepNext/>
              <w:widowControl w:val="0"/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98422B">
              <w:rPr>
                <w:rFonts w:ascii="Times New Roman" w:hAnsi="Times New Roman"/>
                <w:sz w:val="28"/>
                <w:szCs w:val="28"/>
                <w:lang w:val="en-US"/>
              </w:rPr>
              <w:t>x1</w:t>
            </w:r>
          </w:p>
        </w:tc>
        <w:tc>
          <w:tcPr>
            <w:tcW w:w="851" w:type="dxa"/>
          </w:tcPr>
          <w:p w:rsidR="00143956" w:rsidRPr="0098422B" w:rsidRDefault="00143956" w:rsidP="004A2E91">
            <w:pPr>
              <w:pStyle w:val="a7"/>
              <w:keepNext/>
              <w:widowControl w:val="0"/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98422B">
              <w:rPr>
                <w:rFonts w:ascii="Times New Roman" w:hAnsi="Times New Roman"/>
                <w:sz w:val="28"/>
                <w:szCs w:val="28"/>
                <w:lang w:val="en-US"/>
              </w:rPr>
              <w:t>x2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keepNext/>
              <w:widowControl w:val="0"/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ИЛИ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keepNext/>
              <w:widowControl w:val="0"/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И</w:t>
            </w:r>
          </w:p>
        </w:tc>
        <w:tc>
          <w:tcPr>
            <w:tcW w:w="1418" w:type="dxa"/>
          </w:tcPr>
          <w:p w:rsidR="00143956" w:rsidRPr="0098422B" w:rsidRDefault="00143956" w:rsidP="004A2E91">
            <w:pPr>
              <w:pStyle w:val="a7"/>
              <w:keepNext/>
              <w:widowControl w:val="0"/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ИЛИ-НЕ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keepNext/>
              <w:widowControl w:val="0"/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8422B">
              <w:rPr>
                <w:rFonts w:ascii="Times New Roman" w:hAnsi="Times New Roman"/>
                <w:sz w:val="28"/>
                <w:szCs w:val="28"/>
              </w:rPr>
              <w:t>И-НЕ</w:t>
            </w:r>
            <w:proofErr w:type="gramEnd"/>
          </w:p>
        </w:tc>
        <w:tc>
          <w:tcPr>
            <w:tcW w:w="1701" w:type="dxa"/>
          </w:tcPr>
          <w:p w:rsidR="00143956" w:rsidRPr="0098422B" w:rsidRDefault="00143956" w:rsidP="004A2E91">
            <w:pPr>
              <w:pStyle w:val="a7"/>
              <w:keepNext/>
              <w:widowControl w:val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8422B">
              <w:rPr>
                <w:rFonts w:ascii="Times New Roman" w:hAnsi="Times New Roman"/>
                <w:sz w:val="28"/>
                <w:szCs w:val="28"/>
              </w:rPr>
              <w:t>Неравно-значность</w:t>
            </w:r>
            <w:proofErr w:type="gramEnd"/>
          </w:p>
        </w:tc>
        <w:tc>
          <w:tcPr>
            <w:tcW w:w="1693" w:type="dxa"/>
          </w:tcPr>
          <w:p w:rsidR="00143956" w:rsidRPr="0098422B" w:rsidRDefault="00143956" w:rsidP="004A2E91">
            <w:pPr>
              <w:pStyle w:val="a7"/>
              <w:keepNext/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Равно-</w:t>
            </w:r>
          </w:p>
          <w:p w:rsidR="00143956" w:rsidRPr="0098422B" w:rsidRDefault="00143956" w:rsidP="004A2E91">
            <w:pPr>
              <w:pStyle w:val="a7"/>
              <w:keepNext/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значность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817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93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817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93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817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93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143956" w:rsidRPr="0098422B" w:rsidTr="004A2E91">
        <w:tblPrEx>
          <w:tblCellMar>
            <w:top w:w="0" w:type="dxa"/>
            <w:bottom w:w="0" w:type="dxa"/>
          </w:tblCellMar>
        </w:tblPrEx>
        <w:tc>
          <w:tcPr>
            <w:tcW w:w="817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93" w:type="dxa"/>
          </w:tcPr>
          <w:p w:rsidR="00143956" w:rsidRPr="0098422B" w:rsidRDefault="00143956" w:rsidP="004A2E91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2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143956" w:rsidRPr="0098422B" w:rsidRDefault="00143956" w:rsidP="00143956">
      <w:pPr>
        <w:pStyle w:val="a7"/>
        <w:tabs>
          <w:tab w:val="left" w:pos="4536"/>
        </w:tabs>
        <w:spacing w:line="360" w:lineRule="auto"/>
        <w:rPr>
          <w:rFonts w:ascii="Times New Roman" w:hAnsi="Times New Roman"/>
          <w:sz w:val="28"/>
          <w:szCs w:val="28"/>
        </w:rPr>
      </w:pPr>
    </w:p>
    <w:p w:rsidR="00143956" w:rsidRDefault="00143956" w:rsidP="00143956">
      <w:pPr>
        <w:pStyle w:val="5"/>
        <w:widowControl w:val="0"/>
        <w:ind w:firstLine="425"/>
        <w:rPr>
          <w:szCs w:val="28"/>
        </w:rPr>
      </w:pPr>
      <w:r w:rsidRPr="0098422B">
        <w:rPr>
          <w:szCs w:val="28"/>
        </w:rPr>
        <w:t xml:space="preserve">Теорема Моргана </w:t>
      </w:r>
    </w:p>
    <w:p w:rsidR="00143956" w:rsidRPr="00C64191" w:rsidRDefault="00143956" w:rsidP="00143956"/>
    <w:p w:rsidR="00143956" w:rsidRPr="0098422B" w:rsidRDefault="00143956" w:rsidP="00143956">
      <w:pPr>
        <w:pStyle w:val="a7"/>
        <w:tabs>
          <w:tab w:val="left" w:pos="4536"/>
        </w:tabs>
        <w:spacing w:line="360" w:lineRule="auto"/>
        <w:ind w:firstLine="426"/>
        <w:rPr>
          <w:rFonts w:ascii="Times New Roman" w:hAnsi="Times New Roman"/>
          <w:sz w:val="28"/>
          <w:szCs w:val="28"/>
        </w:rPr>
      </w:pPr>
      <w:r w:rsidRPr="0098422B">
        <w:rPr>
          <w:rFonts w:ascii="Times New Roman" w:hAnsi="Times New Roman"/>
          <w:noProof/>
          <w:sz w:val="28"/>
          <w:szCs w:val="28"/>
        </w:rPr>
        <w:t xml:space="preserve"> </w:t>
      </w:r>
      <w:r w:rsidRPr="0098422B">
        <w:rPr>
          <w:rFonts w:ascii="Times New Roman" w:hAnsi="Times New Roman"/>
          <w:noProof/>
          <w:position w:val="-6"/>
          <w:sz w:val="28"/>
          <w:szCs w:val="28"/>
        </w:rPr>
        <w:object w:dxaOrig="2079" w:dyaOrig="380">
          <v:shape id="_x0000_i1061" type="#_x0000_t75" style="width:104.3pt;height:18.6pt" o:ole="" fillcolor="window">
            <v:imagedata r:id="rId101" o:title=""/>
          </v:shape>
          <o:OLEObject Type="Embed" ProgID="Equation.3" ShapeID="_x0000_i1061" DrawAspect="Content" ObjectID="_1472236575" r:id="rId102"/>
        </w:object>
      </w:r>
      <w:r w:rsidRPr="0098422B">
        <w:rPr>
          <w:rFonts w:ascii="Times New Roman" w:hAnsi="Times New Roman"/>
          <w:noProof/>
          <w:sz w:val="28"/>
          <w:szCs w:val="28"/>
        </w:rPr>
        <w:t xml:space="preserve">                 </w:t>
      </w:r>
      <w:r w:rsidRPr="0098422B">
        <w:rPr>
          <w:rFonts w:ascii="Times New Roman" w:hAnsi="Times New Roman"/>
          <w:noProof/>
          <w:position w:val="-6"/>
          <w:sz w:val="28"/>
          <w:szCs w:val="28"/>
        </w:rPr>
        <w:object w:dxaOrig="2079" w:dyaOrig="380">
          <v:shape id="_x0000_i1062" type="#_x0000_t75" style="width:104.3pt;height:18.6pt" o:ole="" fillcolor="window">
            <v:imagedata r:id="rId103" o:title=""/>
          </v:shape>
          <o:OLEObject Type="Embed" ProgID="Equation.3" ShapeID="_x0000_i1062" DrawAspect="Content" ObjectID="_1472236576" r:id="rId104"/>
        </w:object>
      </w:r>
      <w:r w:rsidRPr="0098422B">
        <w:rPr>
          <w:rFonts w:ascii="Times New Roman" w:hAnsi="Times New Roman"/>
          <w:noProof/>
          <w:sz w:val="28"/>
          <w:szCs w:val="28"/>
        </w:rPr>
        <w:t>.</w:t>
      </w:r>
    </w:p>
    <w:p w:rsidR="00143956" w:rsidRPr="0098422B" w:rsidRDefault="00143956" w:rsidP="00143956">
      <w:pPr>
        <w:pStyle w:val="a5"/>
        <w:keepNext/>
        <w:widowControl w:val="0"/>
        <w:ind w:firstLine="425"/>
        <w:rPr>
          <w:sz w:val="28"/>
          <w:szCs w:val="28"/>
        </w:rPr>
      </w:pPr>
      <w:r w:rsidRPr="0098422B">
        <w:rPr>
          <w:sz w:val="28"/>
          <w:szCs w:val="28"/>
        </w:rPr>
        <w:t>Операции с 0 и 1:</w:t>
      </w:r>
    </w:p>
    <w:p w:rsidR="00143956" w:rsidRPr="0098422B" w:rsidRDefault="00143956" w:rsidP="00143956">
      <w:pPr>
        <w:pStyle w:val="a7"/>
        <w:tabs>
          <w:tab w:val="left" w:pos="4536"/>
        </w:tabs>
        <w:ind w:firstLine="425"/>
        <w:rPr>
          <w:rFonts w:ascii="Times New Roman" w:hAnsi="Times New Roman"/>
          <w:sz w:val="28"/>
          <w:szCs w:val="28"/>
        </w:rPr>
      </w:pPr>
      <w:r w:rsidRPr="0098422B">
        <w:rPr>
          <w:rFonts w:ascii="Times New Roman" w:hAnsi="Times New Roman"/>
          <w:sz w:val="28"/>
          <w:szCs w:val="28"/>
        </w:rPr>
        <w:t xml:space="preserve">  </w:t>
      </w:r>
      <w:r w:rsidRPr="0098422B">
        <w:rPr>
          <w:rFonts w:ascii="Times New Roman" w:hAnsi="Times New Roman"/>
          <w:position w:val="-6"/>
          <w:sz w:val="28"/>
          <w:szCs w:val="28"/>
          <w:lang w:val="en-US"/>
        </w:rPr>
        <w:object w:dxaOrig="1060" w:dyaOrig="320">
          <v:shape id="_x0000_i1063" type="#_x0000_t75" style="width:53.4pt;height:16.15pt" o:ole="" fillcolor="window">
            <v:imagedata r:id="rId105" o:title=""/>
          </v:shape>
          <o:OLEObject Type="Embed" ProgID="Equation.3" ShapeID="_x0000_i1063" DrawAspect="Content" ObjectID="_1472236577" r:id="rId106"/>
        </w:object>
      </w:r>
      <w:r w:rsidRPr="0098422B">
        <w:rPr>
          <w:rFonts w:ascii="Times New Roman" w:hAnsi="Times New Roman"/>
          <w:sz w:val="28"/>
          <w:szCs w:val="28"/>
        </w:rPr>
        <w:tab/>
        <w:t xml:space="preserve">   </w:t>
      </w:r>
      <w:r w:rsidRPr="0098422B">
        <w:rPr>
          <w:rFonts w:ascii="Times New Roman" w:hAnsi="Times New Roman"/>
          <w:position w:val="-6"/>
          <w:sz w:val="28"/>
          <w:szCs w:val="28"/>
          <w:lang w:val="en-US"/>
        </w:rPr>
        <w:object w:dxaOrig="1200" w:dyaOrig="320">
          <v:shape id="_x0000_i1064" type="#_x0000_t75" style="width:59.6pt;height:16.15pt" o:ole="" fillcolor="window">
            <v:imagedata r:id="rId107" o:title=""/>
          </v:shape>
          <o:OLEObject Type="Embed" ProgID="Equation.3" ShapeID="_x0000_i1064" DrawAspect="Content" ObjectID="_1472236578" r:id="rId108"/>
        </w:object>
      </w:r>
      <w:r w:rsidRPr="0098422B">
        <w:rPr>
          <w:rFonts w:ascii="Times New Roman" w:hAnsi="Times New Roman"/>
          <w:sz w:val="28"/>
          <w:szCs w:val="28"/>
        </w:rPr>
        <w:tab/>
      </w:r>
    </w:p>
    <w:p w:rsidR="00143956" w:rsidRPr="0098422B" w:rsidRDefault="00143956" w:rsidP="00143956">
      <w:pPr>
        <w:pStyle w:val="a7"/>
        <w:tabs>
          <w:tab w:val="left" w:pos="4536"/>
        </w:tabs>
        <w:spacing w:line="360" w:lineRule="auto"/>
        <w:ind w:firstLine="426"/>
        <w:rPr>
          <w:rFonts w:ascii="Times New Roman" w:hAnsi="Times New Roman"/>
          <w:sz w:val="28"/>
          <w:szCs w:val="28"/>
        </w:rPr>
      </w:pPr>
      <w:r w:rsidRPr="0098422B">
        <w:rPr>
          <w:rFonts w:ascii="Times New Roman" w:hAnsi="Times New Roman"/>
          <w:sz w:val="28"/>
          <w:szCs w:val="28"/>
        </w:rPr>
        <w:t xml:space="preserve">  </w:t>
      </w:r>
      <w:r w:rsidRPr="0098422B">
        <w:rPr>
          <w:rFonts w:ascii="Times New Roman" w:hAnsi="Times New Roman"/>
          <w:position w:val="-6"/>
          <w:sz w:val="28"/>
          <w:szCs w:val="28"/>
          <w:lang w:val="en-US"/>
        </w:rPr>
        <w:object w:dxaOrig="1020" w:dyaOrig="320">
          <v:shape id="_x0000_i1065" type="#_x0000_t75" style="width:50.9pt;height:16.15pt" o:ole="" fillcolor="window">
            <v:imagedata r:id="rId109" o:title=""/>
          </v:shape>
          <o:OLEObject Type="Embed" ProgID="Equation.3" ShapeID="_x0000_i1065" DrawAspect="Content" ObjectID="_1472236579" r:id="rId110"/>
        </w:object>
      </w:r>
      <w:r w:rsidRPr="0098422B">
        <w:rPr>
          <w:rFonts w:ascii="Times New Roman" w:hAnsi="Times New Roman"/>
          <w:sz w:val="28"/>
          <w:szCs w:val="28"/>
        </w:rPr>
        <w:tab/>
        <w:t xml:space="preserve">   </w:t>
      </w:r>
      <w:r w:rsidRPr="0098422B">
        <w:rPr>
          <w:rFonts w:ascii="Times New Roman" w:hAnsi="Times New Roman"/>
          <w:position w:val="-6"/>
          <w:sz w:val="28"/>
          <w:szCs w:val="28"/>
          <w:lang w:val="en-US"/>
        </w:rPr>
        <w:object w:dxaOrig="1080" w:dyaOrig="320">
          <v:shape id="_x0000_i1066" type="#_x0000_t75" style="width:54.6pt;height:16.15pt" o:ole="" fillcolor="window">
            <v:imagedata r:id="rId111" o:title=""/>
          </v:shape>
          <o:OLEObject Type="Embed" ProgID="Equation.3" ShapeID="_x0000_i1066" DrawAspect="Content" ObjectID="_1472236580" r:id="rId112"/>
        </w:object>
      </w:r>
      <w:r w:rsidRPr="0098422B">
        <w:rPr>
          <w:rFonts w:ascii="Times New Roman" w:hAnsi="Times New Roman"/>
          <w:sz w:val="28"/>
          <w:szCs w:val="28"/>
        </w:rPr>
        <w:t>.</w:t>
      </w:r>
    </w:p>
    <w:p w:rsidR="00143956" w:rsidRDefault="00143956" w:rsidP="00143956">
      <w:pPr>
        <w:pStyle w:val="a3"/>
        <w:ind w:firstLine="426"/>
        <w:rPr>
          <w:szCs w:val="28"/>
        </w:rPr>
      </w:pPr>
      <w:r w:rsidRPr="0098422B">
        <w:rPr>
          <w:szCs w:val="28"/>
        </w:rPr>
        <w:t xml:space="preserve">Дистрибутивный закон </w:t>
      </w:r>
      <w:r w:rsidRPr="0098422B">
        <w:rPr>
          <w:i/>
          <w:szCs w:val="28"/>
          <w:lang w:val="en-US"/>
        </w:rPr>
        <w:t>x</w:t>
      </w:r>
      <w:r w:rsidRPr="0098422B">
        <w:rPr>
          <w:szCs w:val="28"/>
        </w:rPr>
        <w:t>1</w:t>
      </w:r>
      <w:r w:rsidRPr="0098422B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98422B">
        <w:rPr>
          <w:szCs w:val="28"/>
        </w:rPr>
        <w:t>2</w:t>
      </w:r>
      <w:r w:rsidRPr="0098422B">
        <w:rPr>
          <w:i/>
          <w:szCs w:val="28"/>
          <w:lang w:val="en-US"/>
        </w:rPr>
        <w:sym w:font="Symbol" w:char="F0D7"/>
      </w:r>
      <w:r w:rsidRPr="0098422B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98422B">
        <w:rPr>
          <w:szCs w:val="28"/>
        </w:rPr>
        <w:t>3</w:t>
      </w:r>
      <w:r w:rsidRPr="0098422B">
        <w:rPr>
          <w:i/>
          <w:szCs w:val="28"/>
        </w:rPr>
        <w:t>=(</w:t>
      </w:r>
      <w:r w:rsidRPr="0098422B">
        <w:rPr>
          <w:i/>
          <w:szCs w:val="28"/>
          <w:lang w:val="en-US"/>
        </w:rPr>
        <w:t>x</w:t>
      </w:r>
      <w:r w:rsidRPr="0098422B">
        <w:rPr>
          <w:szCs w:val="28"/>
        </w:rPr>
        <w:t>1</w:t>
      </w:r>
      <w:r w:rsidRPr="0098422B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98422B">
        <w:rPr>
          <w:szCs w:val="28"/>
        </w:rPr>
        <w:t>2</w:t>
      </w:r>
      <w:r w:rsidRPr="0098422B">
        <w:rPr>
          <w:i/>
          <w:szCs w:val="28"/>
        </w:rPr>
        <w:t>)</w:t>
      </w:r>
      <w:r w:rsidRPr="0098422B">
        <w:rPr>
          <w:i/>
          <w:szCs w:val="28"/>
          <w:lang w:val="en-US"/>
        </w:rPr>
        <w:sym w:font="Symbol" w:char="F0D7"/>
      </w:r>
      <w:r w:rsidRPr="0098422B">
        <w:rPr>
          <w:i/>
          <w:szCs w:val="28"/>
        </w:rPr>
        <w:t xml:space="preserve"> (</w:t>
      </w:r>
      <w:r w:rsidRPr="0098422B">
        <w:rPr>
          <w:i/>
          <w:szCs w:val="28"/>
          <w:lang w:val="en-US"/>
        </w:rPr>
        <w:t>x</w:t>
      </w:r>
      <w:r w:rsidRPr="0098422B">
        <w:rPr>
          <w:szCs w:val="28"/>
        </w:rPr>
        <w:t>1</w:t>
      </w:r>
      <w:r w:rsidRPr="0098422B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98422B">
        <w:rPr>
          <w:szCs w:val="28"/>
        </w:rPr>
        <w:t>3</w:t>
      </w:r>
      <w:r w:rsidRPr="0098422B">
        <w:rPr>
          <w:i/>
          <w:szCs w:val="28"/>
        </w:rPr>
        <w:t>)</w:t>
      </w:r>
      <w:r w:rsidRPr="0098422B">
        <w:rPr>
          <w:szCs w:val="28"/>
        </w:rPr>
        <w:t xml:space="preserve"> требует пояснения. </w:t>
      </w:r>
      <w:r w:rsidRPr="00143956">
        <w:rPr>
          <w:szCs w:val="28"/>
        </w:rPr>
        <w:t>Раскроем скобки в правой части равенства:</w:t>
      </w:r>
    </w:p>
    <w:p w:rsidR="00143956" w:rsidRPr="006C3A56" w:rsidRDefault="00143956" w:rsidP="00143956">
      <w:pPr>
        <w:pStyle w:val="a3"/>
        <w:ind w:firstLine="426"/>
        <w:rPr>
          <w:szCs w:val="28"/>
        </w:rPr>
      </w:pPr>
    </w:p>
    <w:p w:rsidR="00143956" w:rsidRDefault="00143956" w:rsidP="00143956">
      <w:pPr>
        <w:pStyle w:val="a3"/>
        <w:rPr>
          <w:szCs w:val="28"/>
        </w:rPr>
      </w:pPr>
      <w:r w:rsidRPr="00143956">
        <w:rPr>
          <w:i/>
          <w:szCs w:val="28"/>
        </w:rPr>
        <w:t>(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2</w:t>
      </w:r>
      <w:r w:rsidRPr="00143956">
        <w:rPr>
          <w:i/>
          <w:szCs w:val="28"/>
        </w:rPr>
        <w:t>)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(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3</w:t>
      </w:r>
      <w:r w:rsidRPr="00143956">
        <w:rPr>
          <w:i/>
          <w:szCs w:val="28"/>
        </w:rPr>
        <w:t xml:space="preserve">) =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3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2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2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3</w:t>
      </w:r>
      <w:r w:rsidRPr="00143956">
        <w:rPr>
          <w:i/>
          <w:szCs w:val="28"/>
        </w:rPr>
        <w:t xml:space="preserve"> =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3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2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2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3</w:t>
      </w:r>
      <w:r w:rsidRPr="00143956">
        <w:rPr>
          <w:i/>
          <w:szCs w:val="28"/>
        </w:rPr>
        <w:t xml:space="preserve"> =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143956">
        <w:rPr>
          <w:i/>
          <w:szCs w:val="28"/>
        </w:rPr>
        <w:t>(</w:t>
      </w:r>
      <w:r w:rsidRPr="00143956">
        <w:rPr>
          <w:szCs w:val="28"/>
        </w:rPr>
        <w:t>1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3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2</w:t>
      </w:r>
      <w:r w:rsidRPr="00143956">
        <w:rPr>
          <w:i/>
          <w:szCs w:val="28"/>
        </w:rPr>
        <w:t>)+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2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3</w:t>
      </w:r>
      <w:r w:rsidRPr="00143956">
        <w:rPr>
          <w:i/>
          <w:szCs w:val="28"/>
        </w:rPr>
        <w:t>=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1</w:t>
      </w:r>
      <w:r w:rsidRPr="00143956">
        <w:rPr>
          <w:i/>
          <w:szCs w:val="28"/>
        </w:rPr>
        <w:t>+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2</w:t>
      </w:r>
      <w:r w:rsidRPr="0098422B">
        <w:rPr>
          <w:i/>
          <w:szCs w:val="28"/>
          <w:lang w:val="en-US"/>
        </w:rPr>
        <w:sym w:font="Symbol" w:char="F0D7"/>
      </w:r>
      <w:r w:rsidRPr="00143956">
        <w:rPr>
          <w:i/>
          <w:szCs w:val="28"/>
        </w:rPr>
        <w:t xml:space="preserve"> </w:t>
      </w:r>
      <w:r w:rsidRPr="0098422B">
        <w:rPr>
          <w:i/>
          <w:szCs w:val="28"/>
          <w:lang w:val="en-US"/>
        </w:rPr>
        <w:t>x</w:t>
      </w:r>
      <w:r w:rsidRPr="00143956">
        <w:rPr>
          <w:szCs w:val="28"/>
        </w:rPr>
        <w:t>3.</w:t>
      </w:r>
    </w:p>
    <w:p w:rsidR="00143956" w:rsidRDefault="00143956" w:rsidP="00143956">
      <w:pPr>
        <w:pStyle w:val="a3"/>
        <w:rPr>
          <w:szCs w:val="28"/>
        </w:rPr>
      </w:pPr>
      <w:r w:rsidRPr="00143956">
        <w:rPr>
          <w:szCs w:val="28"/>
        </w:rPr>
        <w:t xml:space="preserve">                                                               .</w:t>
      </w:r>
      <w:r w:rsidRPr="00143956">
        <w:rPr>
          <w:szCs w:val="28"/>
        </w:rPr>
        <w:br/>
      </w:r>
      <w:r w:rsidRPr="0098422B">
        <w:rPr>
          <w:szCs w:val="28"/>
        </w:rPr>
        <w:t>Равенство левой и правой частей доказано. Аналогично можно доказать правила склеивания:</w:t>
      </w:r>
    </w:p>
    <w:p w:rsidR="00143956" w:rsidRPr="0098422B" w:rsidRDefault="00143956" w:rsidP="00143956">
      <w:pPr>
        <w:pStyle w:val="a3"/>
        <w:rPr>
          <w:szCs w:val="28"/>
        </w:rPr>
      </w:pPr>
    </w:p>
    <w:p w:rsidR="00143956" w:rsidRDefault="00143956" w:rsidP="00143956">
      <w:pPr>
        <w:pStyle w:val="a5"/>
        <w:spacing w:after="0"/>
        <w:rPr>
          <w:i/>
          <w:sz w:val="28"/>
          <w:szCs w:val="28"/>
        </w:rPr>
      </w:pPr>
      <w:proofErr w:type="gramStart"/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proofErr w:type="gramEnd"/>
      <w:r w:rsidRPr="0098422B">
        <w:rPr>
          <w:i/>
          <w:sz w:val="28"/>
          <w:szCs w:val="28"/>
          <w:lang w:val="en-US"/>
        </w:rPr>
        <w:sym w:font="Symbol" w:char="F0D7"/>
      </w:r>
      <w:r w:rsidRPr="00143956">
        <w:rPr>
          <w:i/>
          <w:sz w:val="28"/>
          <w:szCs w:val="28"/>
        </w:rPr>
        <w:t xml:space="preserve"> (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r w:rsidRPr="00143956">
        <w:rPr>
          <w:i/>
          <w:sz w:val="28"/>
          <w:szCs w:val="28"/>
        </w:rPr>
        <w:t>+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2</w:t>
      </w:r>
      <w:r w:rsidRPr="00143956">
        <w:rPr>
          <w:i/>
          <w:sz w:val="28"/>
          <w:szCs w:val="28"/>
        </w:rPr>
        <w:t xml:space="preserve">) = 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r w:rsidRPr="0098422B">
        <w:rPr>
          <w:i/>
          <w:sz w:val="28"/>
          <w:szCs w:val="28"/>
          <w:lang w:val="en-US"/>
        </w:rPr>
        <w:sym w:font="Symbol" w:char="F0D7"/>
      </w:r>
      <w:r w:rsidRPr="00143956">
        <w:rPr>
          <w:i/>
          <w:sz w:val="28"/>
          <w:szCs w:val="28"/>
        </w:rPr>
        <w:t xml:space="preserve"> 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r w:rsidRPr="00143956">
        <w:rPr>
          <w:i/>
          <w:sz w:val="28"/>
          <w:szCs w:val="28"/>
        </w:rPr>
        <w:t>+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r w:rsidRPr="0098422B">
        <w:rPr>
          <w:i/>
          <w:sz w:val="28"/>
          <w:szCs w:val="28"/>
          <w:lang w:val="en-US"/>
        </w:rPr>
        <w:sym w:font="Symbol" w:char="F0D7"/>
      </w:r>
      <w:r w:rsidRPr="00143956">
        <w:rPr>
          <w:i/>
          <w:sz w:val="28"/>
          <w:szCs w:val="28"/>
        </w:rPr>
        <w:t xml:space="preserve"> 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2</w:t>
      </w:r>
      <w:r w:rsidRPr="00143956">
        <w:rPr>
          <w:i/>
          <w:sz w:val="28"/>
          <w:szCs w:val="28"/>
        </w:rPr>
        <w:t xml:space="preserve"> = 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r w:rsidRPr="00143956">
        <w:rPr>
          <w:i/>
          <w:sz w:val="28"/>
          <w:szCs w:val="28"/>
        </w:rPr>
        <w:t>+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r w:rsidRPr="0098422B">
        <w:rPr>
          <w:i/>
          <w:sz w:val="28"/>
          <w:szCs w:val="28"/>
          <w:lang w:val="en-US"/>
        </w:rPr>
        <w:sym w:font="Symbol" w:char="F0D7"/>
      </w:r>
      <w:r w:rsidRPr="00143956">
        <w:rPr>
          <w:i/>
          <w:sz w:val="28"/>
          <w:szCs w:val="28"/>
        </w:rPr>
        <w:t xml:space="preserve"> 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2</w:t>
      </w:r>
      <w:r w:rsidRPr="00143956">
        <w:rPr>
          <w:i/>
          <w:sz w:val="28"/>
          <w:szCs w:val="28"/>
        </w:rPr>
        <w:t xml:space="preserve"> = 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r w:rsidRPr="0098422B">
        <w:rPr>
          <w:i/>
          <w:sz w:val="28"/>
          <w:szCs w:val="28"/>
          <w:lang w:val="en-US"/>
        </w:rPr>
        <w:sym w:font="Symbol" w:char="F0D7"/>
      </w:r>
      <w:r w:rsidRPr="00143956">
        <w:rPr>
          <w:i/>
          <w:sz w:val="28"/>
          <w:szCs w:val="28"/>
        </w:rPr>
        <w:t xml:space="preserve"> (</w:t>
      </w:r>
      <w:r w:rsidRPr="00143956">
        <w:rPr>
          <w:sz w:val="28"/>
          <w:szCs w:val="28"/>
        </w:rPr>
        <w:t>1</w:t>
      </w:r>
      <w:r w:rsidRPr="00143956">
        <w:rPr>
          <w:i/>
          <w:sz w:val="28"/>
          <w:szCs w:val="28"/>
        </w:rPr>
        <w:t>+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2</w:t>
      </w:r>
      <w:r w:rsidRPr="00143956">
        <w:rPr>
          <w:i/>
          <w:sz w:val="28"/>
          <w:szCs w:val="28"/>
        </w:rPr>
        <w:t xml:space="preserve">) = </w:t>
      </w:r>
      <w:r w:rsidRPr="0098422B">
        <w:rPr>
          <w:i/>
          <w:sz w:val="28"/>
          <w:szCs w:val="28"/>
          <w:lang w:val="en-US"/>
        </w:rPr>
        <w:t>x</w:t>
      </w:r>
      <w:r w:rsidRPr="00143956">
        <w:rPr>
          <w:sz w:val="28"/>
          <w:szCs w:val="28"/>
        </w:rPr>
        <w:t>1</w:t>
      </w:r>
      <w:r w:rsidRPr="00143956">
        <w:rPr>
          <w:i/>
          <w:sz w:val="28"/>
          <w:szCs w:val="28"/>
        </w:rPr>
        <w:t>.</w:t>
      </w:r>
    </w:p>
    <w:p w:rsidR="00143956" w:rsidRPr="006C3A56" w:rsidRDefault="00143956" w:rsidP="00143956">
      <w:pPr>
        <w:pStyle w:val="a5"/>
        <w:spacing w:after="0"/>
        <w:rPr>
          <w:i/>
          <w:sz w:val="28"/>
          <w:szCs w:val="28"/>
        </w:rPr>
      </w:pPr>
    </w:p>
    <w:p w:rsidR="00143956" w:rsidRPr="0098422B" w:rsidRDefault="00143956" w:rsidP="00143956">
      <w:pPr>
        <w:pStyle w:val="a3"/>
        <w:ind w:firstLine="426"/>
        <w:rPr>
          <w:szCs w:val="28"/>
        </w:rPr>
      </w:pPr>
      <w:r w:rsidRPr="0098422B">
        <w:rPr>
          <w:szCs w:val="28"/>
        </w:rPr>
        <w:t xml:space="preserve">Теорема Моргана основана на так называемом принципе двойственности. Если функцию и аргументы поменять на их отрицания, знак логического сложения </w:t>
      </w:r>
      <w:proofErr w:type="gramStart"/>
      <w:r w:rsidRPr="0098422B">
        <w:rPr>
          <w:szCs w:val="28"/>
        </w:rPr>
        <w:t>заменить на знак</w:t>
      </w:r>
      <w:proofErr w:type="gramEnd"/>
      <w:r w:rsidRPr="0098422B">
        <w:rPr>
          <w:szCs w:val="28"/>
        </w:rPr>
        <w:t xml:space="preserve"> логического умножения, знак логического умножения заменить на знак логического сложения, то равенство в уравнении, определяющем функцию, не нарушится. </w:t>
      </w:r>
    </w:p>
    <w:p w:rsidR="00143956" w:rsidRPr="0098422B" w:rsidRDefault="00143956" w:rsidP="00143956">
      <w:pPr>
        <w:pStyle w:val="a3"/>
        <w:ind w:firstLine="426"/>
        <w:rPr>
          <w:szCs w:val="28"/>
        </w:rPr>
      </w:pPr>
      <w:r w:rsidRPr="0098422B">
        <w:rPr>
          <w:szCs w:val="28"/>
        </w:rPr>
        <w:t xml:space="preserve">Если </w:t>
      </w:r>
      <w:r w:rsidRPr="0098422B">
        <w:rPr>
          <w:position w:val="-12"/>
          <w:szCs w:val="28"/>
        </w:rPr>
        <w:object w:dxaOrig="1500" w:dyaOrig="380">
          <v:shape id="_x0000_i1085" type="#_x0000_t75" style="width:74.5pt;height:18.6pt" o:ole="" fillcolor="window">
            <v:imagedata r:id="rId113" o:title=""/>
          </v:shape>
          <o:OLEObject Type="Embed" ProgID="Equation.3" ShapeID="_x0000_i1085" DrawAspect="Content" ObjectID="_1472236581" r:id="rId114"/>
        </w:object>
      </w:r>
      <w:r w:rsidRPr="0098422B">
        <w:rPr>
          <w:szCs w:val="28"/>
        </w:rPr>
        <w:t>, то, согласно принципу двойственности,</w:t>
      </w:r>
      <w:r w:rsidRPr="0098422B">
        <w:rPr>
          <w:noProof/>
          <w:szCs w:val="28"/>
        </w:rPr>
        <w:t xml:space="preserve"> </w:t>
      </w:r>
      <w:r w:rsidRPr="0098422B">
        <w:rPr>
          <w:noProof/>
          <w:position w:val="-12"/>
          <w:szCs w:val="28"/>
        </w:rPr>
        <w:object w:dxaOrig="1359" w:dyaOrig="440">
          <v:shape id="_x0000_i1086" type="#_x0000_t75" style="width:68.3pt;height:22.35pt" o:ole="" fillcolor="window">
            <v:imagedata r:id="rId115" o:title=""/>
          </v:shape>
          <o:OLEObject Type="Embed" ProgID="Equation.3" ShapeID="_x0000_i1086" DrawAspect="Content" ObjectID="_1472236582" r:id="rId116"/>
        </w:object>
      </w:r>
      <w:r w:rsidRPr="0098422B">
        <w:rPr>
          <w:szCs w:val="28"/>
        </w:rPr>
        <w:t xml:space="preserve">, если же </w:t>
      </w:r>
      <w:r w:rsidRPr="0098422B">
        <w:rPr>
          <w:position w:val="-12"/>
          <w:szCs w:val="28"/>
          <w:lang w:val="en-US"/>
        </w:rPr>
        <w:object w:dxaOrig="1359" w:dyaOrig="380">
          <v:shape id="_x0000_i1087" type="#_x0000_t75" style="width:68.3pt;height:18.6pt" o:ole="" fillcolor="window">
            <v:imagedata r:id="rId117" o:title=""/>
          </v:shape>
          <o:OLEObject Type="Embed" ProgID="Equation.3" ShapeID="_x0000_i1087" DrawAspect="Content" ObjectID="_1472236583" r:id="rId118"/>
        </w:object>
      </w:r>
      <w:r w:rsidRPr="0098422B">
        <w:rPr>
          <w:szCs w:val="28"/>
        </w:rPr>
        <w:t xml:space="preserve">, то  </w:t>
      </w:r>
      <w:r w:rsidRPr="0098422B">
        <w:rPr>
          <w:position w:val="-12"/>
          <w:szCs w:val="28"/>
          <w:lang w:val="en-US"/>
        </w:rPr>
        <w:object w:dxaOrig="1500" w:dyaOrig="440">
          <v:shape id="_x0000_i1088" type="#_x0000_t75" style="width:74.5pt;height:22.35pt" o:ole="" fillcolor="window">
            <v:imagedata r:id="rId119" o:title=""/>
          </v:shape>
          <o:OLEObject Type="Embed" ProgID="Equation.3" ShapeID="_x0000_i1088" DrawAspect="Content" ObjectID="_1472236584" r:id="rId120"/>
        </w:object>
      </w:r>
      <w:r w:rsidRPr="0098422B">
        <w:rPr>
          <w:szCs w:val="28"/>
        </w:rPr>
        <w:t>.</w:t>
      </w:r>
      <w:r w:rsidRPr="0098422B">
        <w:rPr>
          <w:noProof/>
          <w:szCs w:val="28"/>
        </w:rPr>
        <w:t xml:space="preserve"> </w:t>
      </w:r>
      <w:r w:rsidRPr="0098422B">
        <w:rPr>
          <w:szCs w:val="28"/>
        </w:rPr>
        <w:t>Это и доказывает теоремы Моргана.</w:t>
      </w:r>
    </w:p>
    <w:p w:rsidR="00143956" w:rsidRPr="0098422B" w:rsidRDefault="00143956" w:rsidP="00143956">
      <w:pPr>
        <w:ind w:right="284" w:firstLine="709"/>
        <w:jc w:val="both"/>
        <w:rPr>
          <w:b/>
          <w:sz w:val="28"/>
          <w:szCs w:val="28"/>
        </w:rPr>
      </w:pPr>
    </w:p>
    <w:p w:rsidR="00143956" w:rsidRPr="0098422B" w:rsidRDefault="00143956" w:rsidP="00143956">
      <w:pPr>
        <w:ind w:right="284" w:firstLine="709"/>
        <w:jc w:val="both"/>
        <w:rPr>
          <w:sz w:val="28"/>
          <w:szCs w:val="28"/>
        </w:rPr>
      </w:pPr>
    </w:p>
    <w:p w:rsidR="00143956" w:rsidRDefault="00143956" w:rsidP="00143956">
      <w:pPr>
        <w:ind w:left="720" w:right="29"/>
        <w:jc w:val="both"/>
        <w:rPr>
          <w:b/>
          <w:sz w:val="28"/>
          <w:szCs w:val="28"/>
        </w:rPr>
      </w:pPr>
    </w:p>
    <w:p w:rsidR="00143956" w:rsidRDefault="00143956" w:rsidP="00143956">
      <w:pPr>
        <w:ind w:left="720" w:right="29"/>
        <w:jc w:val="both"/>
        <w:rPr>
          <w:b/>
          <w:sz w:val="28"/>
          <w:szCs w:val="28"/>
        </w:rPr>
      </w:pPr>
    </w:p>
    <w:p w:rsidR="00143956" w:rsidRPr="0098422B" w:rsidRDefault="00143956" w:rsidP="00143956">
      <w:pPr>
        <w:ind w:left="720" w:right="29"/>
        <w:jc w:val="both"/>
        <w:rPr>
          <w:b/>
          <w:sz w:val="28"/>
          <w:szCs w:val="28"/>
        </w:rPr>
      </w:pPr>
      <w:r w:rsidRPr="0098422B">
        <w:rPr>
          <w:b/>
          <w:sz w:val="28"/>
          <w:szCs w:val="28"/>
        </w:rPr>
        <w:t>Основные законы алгебры логики</w:t>
      </w:r>
    </w:p>
    <w:p w:rsidR="00143956" w:rsidRPr="0098422B" w:rsidRDefault="00143956" w:rsidP="00143956">
      <w:pPr>
        <w:ind w:left="720" w:right="29"/>
        <w:jc w:val="both"/>
        <w:rPr>
          <w:sz w:val="28"/>
          <w:szCs w:val="28"/>
        </w:rPr>
      </w:pPr>
    </w:p>
    <w:p w:rsidR="00143956" w:rsidRPr="00C64191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 xml:space="preserve">В алгебре логики имеется четыре основных закона: </w:t>
      </w:r>
    </w:p>
    <w:p w:rsidR="00143956" w:rsidRPr="00C64191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 xml:space="preserve">1. </w:t>
      </w:r>
      <w:r w:rsidRPr="00C64191">
        <w:rPr>
          <w:rFonts w:ascii="Times New Roman" w:hAnsi="Times New Roman"/>
          <w:b w:val="0"/>
          <w:i/>
          <w:sz w:val="28"/>
          <w:szCs w:val="28"/>
        </w:rPr>
        <w:t>Переместительный</w:t>
      </w:r>
      <w:r w:rsidRPr="00C64191">
        <w:rPr>
          <w:rFonts w:ascii="Times New Roman" w:hAnsi="Times New Roman"/>
          <w:b w:val="0"/>
          <w:sz w:val="28"/>
          <w:szCs w:val="28"/>
        </w:rPr>
        <w:t xml:space="preserve">, или закон </w:t>
      </w:r>
      <w:r w:rsidRPr="00C64191">
        <w:rPr>
          <w:rFonts w:ascii="Times New Roman" w:hAnsi="Times New Roman"/>
          <w:b w:val="0"/>
          <w:i/>
          <w:sz w:val="28"/>
          <w:szCs w:val="28"/>
        </w:rPr>
        <w:t>коммутативности</w:t>
      </w:r>
      <w:r w:rsidRPr="00C64191">
        <w:rPr>
          <w:rFonts w:ascii="Times New Roman" w:hAnsi="Times New Roman"/>
          <w:b w:val="0"/>
          <w:sz w:val="28"/>
          <w:szCs w:val="28"/>
        </w:rPr>
        <w:t xml:space="preserve"> для операций сложения и умножения соответственно:</w:t>
      </w:r>
    </w:p>
    <w:p w:rsidR="00143956" w:rsidRPr="00C64191" w:rsidRDefault="00143956" w:rsidP="00143956">
      <w:pPr>
        <w:pStyle w:val="ae"/>
        <w:ind w:left="0" w:right="29" w:firstLine="720"/>
        <w:jc w:val="center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lastRenderedPageBreak/>
        <w:t xml:space="preserve">A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</w:rPr>
        <w:t xml:space="preserve"> B = B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</w:rPr>
        <w:t xml:space="preserve"> A;</w:t>
      </w:r>
    </w:p>
    <w:p w:rsidR="00143956" w:rsidRPr="00C64191" w:rsidRDefault="00143956" w:rsidP="00143956">
      <w:pPr>
        <w:pStyle w:val="ae"/>
        <w:spacing w:after="120"/>
        <w:ind w:left="0" w:right="28" w:firstLine="720"/>
        <w:jc w:val="center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>A B = B A.</w:t>
      </w:r>
    </w:p>
    <w:p w:rsidR="00143956" w:rsidRPr="00C64191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 xml:space="preserve">2. </w:t>
      </w:r>
      <w:r w:rsidRPr="00C64191">
        <w:rPr>
          <w:rFonts w:ascii="Times New Roman" w:hAnsi="Times New Roman"/>
          <w:b w:val="0"/>
          <w:i/>
          <w:sz w:val="28"/>
          <w:szCs w:val="28"/>
        </w:rPr>
        <w:t>Сочетательный</w:t>
      </w:r>
      <w:r w:rsidRPr="00C64191">
        <w:rPr>
          <w:rFonts w:ascii="Times New Roman" w:hAnsi="Times New Roman"/>
          <w:b w:val="0"/>
          <w:sz w:val="28"/>
          <w:szCs w:val="28"/>
        </w:rPr>
        <w:t xml:space="preserve">, или закон </w:t>
      </w:r>
      <w:r w:rsidRPr="00C64191">
        <w:rPr>
          <w:rFonts w:ascii="Times New Roman" w:hAnsi="Times New Roman"/>
          <w:b w:val="0"/>
          <w:i/>
          <w:sz w:val="28"/>
          <w:szCs w:val="28"/>
        </w:rPr>
        <w:t>ассоциативности</w:t>
      </w:r>
      <w:r w:rsidRPr="00C64191">
        <w:rPr>
          <w:rFonts w:ascii="Times New Roman" w:hAnsi="Times New Roman"/>
          <w:b w:val="0"/>
          <w:sz w:val="28"/>
          <w:szCs w:val="28"/>
        </w:rPr>
        <w:t xml:space="preserve"> для сложения и умн</w:t>
      </w:r>
      <w:r w:rsidRPr="00C64191">
        <w:rPr>
          <w:rFonts w:ascii="Times New Roman" w:hAnsi="Times New Roman"/>
          <w:b w:val="0"/>
          <w:sz w:val="28"/>
          <w:szCs w:val="28"/>
        </w:rPr>
        <w:t>о</w:t>
      </w:r>
      <w:r w:rsidRPr="00C64191">
        <w:rPr>
          <w:rFonts w:ascii="Times New Roman" w:hAnsi="Times New Roman"/>
          <w:b w:val="0"/>
          <w:sz w:val="28"/>
          <w:szCs w:val="28"/>
        </w:rPr>
        <w:t>жения соответственно:</w:t>
      </w:r>
    </w:p>
    <w:p w:rsidR="00143956" w:rsidRPr="00C64191" w:rsidRDefault="00143956" w:rsidP="00143956">
      <w:pPr>
        <w:pStyle w:val="ae"/>
        <w:ind w:left="0" w:right="29" w:firstLine="720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(A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B)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C = A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(B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C);</w:t>
      </w:r>
    </w:p>
    <w:p w:rsidR="00143956" w:rsidRPr="00C64191" w:rsidRDefault="00143956" w:rsidP="00143956">
      <w:pPr>
        <w:pStyle w:val="ae"/>
        <w:spacing w:after="120"/>
        <w:ind w:left="0" w:right="28" w:firstLine="720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C64191">
        <w:rPr>
          <w:rFonts w:ascii="Times New Roman" w:hAnsi="Times New Roman"/>
          <w:b w:val="0"/>
          <w:sz w:val="28"/>
          <w:szCs w:val="28"/>
          <w:lang w:val="en-US"/>
        </w:rPr>
        <w:t>(A B) C = A (B C).</w:t>
      </w:r>
    </w:p>
    <w:p w:rsidR="00143956" w:rsidRPr="00C64191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 xml:space="preserve">3. </w:t>
      </w:r>
      <w:r w:rsidRPr="00C64191">
        <w:rPr>
          <w:rFonts w:ascii="Times New Roman" w:hAnsi="Times New Roman"/>
          <w:b w:val="0"/>
          <w:i/>
          <w:sz w:val="28"/>
          <w:szCs w:val="28"/>
        </w:rPr>
        <w:t>Распределительный</w:t>
      </w:r>
      <w:r w:rsidRPr="00C64191">
        <w:rPr>
          <w:rFonts w:ascii="Times New Roman" w:hAnsi="Times New Roman"/>
          <w:b w:val="0"/>
          <w:sz w:val="28"/>
          <w:szCs w:val="28"/>
        </w:rPr>
        <w:t xml:space="preserve">, или закон </w:t>
      </w:r>
      <w:r w:rsidRPr="00C64191">
        <w:rPr>
          <w:rFonts w:ascii="Times New Roman" w:hAnsi="Times New Roman"/>
          <w:b w:val="0"/>
          <w:i/>
          <w:sz w:val="28"/>
          <w:szCs w:val="28"/>
        </w:rPr>
        <w:t xml:space="preserve">дистрибутивности </w:t>
      </w:r>
      <w:r w:rsidRPr="00C64191">
        <w:rPr>
          <w:rFonts w:ascii="Times New Roman" w:hAnsi="Times New Roman"/>
          <w:b w:val="0"/>
          <w:sz w:val="28"/>
          <w:szCs w:val="28"/>
        </w:rPr>
        <w:t>для сложения и умножения соответственно:</w:t>
      </w:r>
    </w:p>
    <w:p w:rsidR="00143956" w:rsidRPr="00C64191" w:rsidRDefault="00143956" w:rsidP="00143956">
      <w:pPr>
        <w:pStyle w:val="ae"/>
        <w:ind w:left="0" w:right="29" w:firstLine="720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(A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B) C = A C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B C;</w:t>
      </w:r>
    </w:p>
    <w:p w:rsidR="00143956" w:rsidRPr="00C64191" w:rsidRDefault="00143956" w:rsidP="00143956">
      <w:pPr>
        <w:pStyle w:val="ae"/>
        <w:ind w:left="0" w:right="29" w:firstLine="720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(A B)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C = (A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C) (B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C).</w:t>
      </w:r>
    </w:p>
    <w:p w:rsidR="00143956" w:rsidRPr="00143956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  <w:lang w:val="en-US"/>
        </w:rPr>
      </w:pPr>
    </w:p>
    <w:p w:rsidR="00143956" w:rsidRPr="00C64191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 xml:space="preserve">4. Закон </w:t>
      </w:r>
      <w:r w:rsidRPr="00C64191">
        <w:rPr>
          <w:rFonts w:ascii="Times New Roman" w:hAnsi="Times New Roman"/>
          <w:b w:val="0"/>
          <w:i/>
          <w:sz w:val="28"/>
          <w:szCs w:val="28"/>
        </w:rPr>
        <w:t xml:space="preserve">двойственности </w:t>
      </w:r>
      <w:r w:rsidRPr="00C64191">
        <w:rPr>
          <w:rFonts w:ascii="Times New Roman" w:hAnsi="Times New Roman"/>
          <w:b w:val="0"/>
          <w:sz w:val="28"/>
          <w:szCs w:val="28"/>
        </w:rPr>
        <w:t xml:space="preserve">или </w:t>
      </w:r>
      <w:r w:rsidRPr="00C64191">
        <w:rPr>
          <w:rFonts w:ascii="Times New Roman" w:hAnsi="Times New Roman"/>
          <w:b w:val="0"/>
          <w:i/>
          <w:sz w:val="28"/>
          <w:szCs w:val="28"/>
        </w:rPr>
        <w:t xml:space="preserve">инверсии </w:t>
      </w:r>
      <w:r w:rsidRPr="00C64191">
        <w:rPr>
          <w:rFonts w:ascii="Times New Roman" w:hAnsi="Times New Roman"/>
          <w:b w:val="0"/>
          <w:sz w:val="28"/>
          <w:szCs w:val="28"/>
        </w:rPr>
        <w:t>(</w:t>
      </w:r>
      <w:r w:rsidRPr="00C64191">
        <w:rPr>
          <w:rFonts w:ascii="Times New Roman" w:hAnsi="Times New Roman"/>
          <w:b w:val="0"/>
          <w:i/>
          <w:sz w:val="28"/>
          <w:szCs w:val="28"/>
        </w:rPr>
        <w:t>правило де Морг</w:t>
      </w:r>
      <w:r w:rsidRPr="00C64191">
        <w:rPr>
          <w:rFonts w:ascii="Times New Roman" w:hAnsi="Times New Roman"/>
          <w:b w:val="0"/>
          <w:i/>
          <w:sz w:val="28"/>
          <w:szCs w:val="28"/>
        </w:rPr>
        <w:t>а</w:t>
      </w:r>
      <w:r w:rsidRPr="00C64191">
        <w:rPr>
          <w:rFonts w:ascii="Times New Roman" w:hAnsi="Times New Roman"/>
          <w:b w:val="0"/>
          <w:i/>
          <w:sz w:val="28"/>
          <w:szCs w:val="28"/>
        </w:rPr>
        <w:t>на</w:t>
      </w:r>
      <w:r w:rsidRPr="00C64191">
        <w:rPr>
          <w:rFonts w:ascii="Times New Roman" w:hAnsi="Times New Roman"/>
          <w:b w:val="0"/>
          <w:sz w:val="28"/>
          <w:szCs w:val="28"/>
        </w:rPr>
        <w:t>) сложения и умножения соответстве</w:t>
      </w:r>
      <w:r w:rsidRPr="00C64191">
        <w:rPr>
          <w:rFonts w:ascii="Times New Roman" w:hAnsi="Times New Roman"/>
          <w:b w:val="0"/>
          <w:sz w:val="28"/>
          <w:szCs w:val="28"/>
        </w:rPr>
        <w:t>н</w:t>
      </w:r>
      <w:r w:rsidRPr="00C64191">
        <w:rPr>
          <w:rFonts w:ascii="Times New Roman" w:hAnsi="Times New Roman"/>
          <w:b w:val="0"/>
          <w:sz w:val="28"/>
          <w:szCs w:val="28"/>
        </w:rPr>
        <w:t>но:</w:t>
      </w:r>
      <w:r w:rsidRPr="00C64191">
        <w:rPr>
          <w:rFonts w:ascii="Times New Roman" w:hAnsi="Times New Roman"/>
          <w:b w:val="0"/>
          <w:position w:val="-10"/>
          <w:sz w:val="28"/>
          <w:szCs w:val="28"/>
        </w:rPr>
        <w:object w:dxaOrig="3720" w:dyaOrig="420">
          <v:shape id="_x0000_i1067" type="#_x0000_t75" style="width:186.2pt;height:21.1pt" o:ole="" fillcolor="window">
            <v:imagedata r:id="rId121" o:title=""/>
          </v:shape>
          <o:OLEObject Type="Embed" ProgID="Equation.3" ShapeID="_x0000_i1067" DrawAspect="Content" ObjectID="_1472236585" r:id="rId122"/>
        </w:object>
      </w:r>
      <w:r w:rsidRPr="00C64191">
        <w:rPr>
          <w:rFonts w:ascii="Times New Roman" w:hAnsi="Times New Roman"/>
          <w:b w:val="0"/>
          <w:sz w:val="28"/>
          <w:szCs w:val="28"/>
        </w:rPr>
        <w:t xml:space="preserve"> </w:t>
      </w:r>
    </w:p>
    <w:p w:rsidR="00143956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</w:rPr>
      </w:pPr>
    </w:p>
    <w:p w:rsidR="00143956" w:rsidRPr="00C64191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>Справедливость этих законов можно доказать с помощью таблиц истинности сложных логических связей, описываемых з</w:t>
      </w:r>
      <w:r w:rsidRPr="00C64191">
        <w:rPr>
          <w:rFonts w:ascii="Times New Roman" w:hAnsi="Times New Roman"/>
          <w:b w:val="0"/>
          <w:sz w:val="28"/>
          <w:szCs w:val="28"/>
        </w:rPr>
        <w:t>а</w:t>
      </w:r>
      <w:r w:rsidRPr="00C64191">
        <w:rPr>
          <w:rFonts w:ascii="Times New Roman" w:hAnsi="Times New Roman"/>
          <w:b w:val="0"/>
          <w:sz w:val="28"/>
          <w:szCs w:val="28"/>
        </w:rPr>
        <w:t>коном, или с помощью логических преобразований.</w:t>
      </w:r>
    </w:p>
    <w:p w:rsidR="00143956" w:rsidRPr="00C64191" w:rsidRDefault="00143956" w:rsidP="00143956">
      <w:pPr>
        <w:pStyle w:val="ae"/>
        <w:ind w:left="0" w:right="29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>Для преобразований логических выражений пользуются легко доказ</w:t>
      </w:r>
      <w:r w:rsidRPr="00C64191">
        <w:rPr>
          <w:rFonts w:ascii="Times New Roman" w:hAnsi="Times New Roman"/>
          <w:b w:val="0"/>
          <w:sz w:val="28"/>
          <w:szCs w:val="28"/>
        </w:rPr>
        <w:t>ы</w:t>
      </w:r>
      <w:r w:rsidRPr="00C64191">
        <w:rPr>
          <w:rFonts w:ascii="Times New Roman" w:hAnsi="Times New Roman"/>
          <w:b w:val="0"/>
          <w:sz w:val="28"/>
          <w:szCs w:val="28"/>
        </w:rPr>
        <w:t>ваемыми тождествами:</w:t>
      </w:r>
    </w:p>
    <w:p w:rsidR="00143956" w:rsidRPr="00C64191" w:rsidRDefault="00143956" w:rsidP="00143956">
      <w:pPr>
        <w:pStyle w:val="ae"/>
        <w:ind w:left="0" w:firstLine="709"/>
        <w:jc w:val="center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position w:val="-76"/>
          <w:sz w:val="28"/>
          <w:szCs w:val="28"/>
        </w:rPr>
        <w:object w:dxaOrig="1520" w:dyaOrig="1660">
          <v:shape id="_x0000_i1081" type="#_x0000_t75" style="width:75.7pt;height:83.15pt" o:ole="" fillcolor="window">
            <v:imagedata r:id="rId123" o:title=""/>
          </v:shape>
          <o:OLEObject Type="Embed" ProgID="Equation.3" ShapeID="_x0000_i1081" DrawAspect="Content" ObjectID="_1472236586" r:id="rId124"/>
        </w:object>
      </w:r>
      <w:r w:rsidRPr="00C64191">
        <w:rPr>
          <w:rFonts w:ascii="Times New Roman" w:hAnsi="Times New Roman"/>
          <w:b w:val="0"/>
          <w:sz w:val="28"/>
          <w:szCs w:val="28"/>
        </w:rPr>
        <w:tab/>
      </w:r>
      <w:r w:rsidRPr="00C64191">
        <w:rPr>
          <w:rFonts w:ascii="Times New Roman" w:hAnsi="Times New Roman"/>
          <w:b w:val="0"/>
          <w:sz w:val="28"/>
          <w:szCs w:val="28"/>
        </w:rPr>
        <w:tab/>
      </w:r>
      <w:r w:rsidRPr="00C64191">
        <w:rPr>
          <w:rFonts w:ascii="Times New Roman" w:hAnsi="Times New Roman"/>
          <w:b w:val="0"/>
          <w:position w:val="-76"/>
          <w:sz w:val="28"/>
          <w:szCs w:val="28"/>
        </w:rPr>
        <w:object w:dxaOrig="1280" w:dyaOrig="1660">
          <v:shape id="_x0000_i1082" type="#_x0000_t75" style="width:64.55pt;height:83.15pt" o:ole="" fillcolor="window">
            <v:imagedata r:id="rId125" o:title=""/>
          </v:shape>
          <o:OLEObject Type="Embed" ProgID="Equation.3" ShapeID="_x0000_i1082" DrawAspect="Content" ObjectID="_1472236587" r:id="rId126"/>
        </w:object>
      </w:r>
      <w:r w:rsidRPr="00C64191">
        <w:rPr>
          <w:rFonts w:ascii="Times New Roman" w:hAnsi="Times New Roman"/>
          <w:b w:val="0"/>
          <w:sz w:val="28"/>
          <w:szCs w:val="28"/>
        </w:rPr>
        <w:tab/>
      </w:r>
      <w:r w:rsidRPr="00C64191">
        <w:rPr>
          <w:rFonts w:ascii="Times New Roman" w:hAnsi="Times New Roman"/>
          <w:b w:val="0"/>
          <w:sz w:val="28"/>
          <w:szCs w:val="28"/>
        </w:rPr>
        <w:tab/>
      </w:r>
      <w:r w:rsidRPr="00C64191">
        <w:rPr>
          <w:rFonts w:ascii="Times New Roman" w:hAnsi="Times New Roman"/>
          <w:b w:val="0"/>
          <w:position w:val="-80"/>
          <w:sz w:val="28"/>
          <w:szCs w:val="28"/>
        </w:rPr>
        <w:object w:dxaOrig="960" w:dyaOrig="1740">
          <v:shape id="_x0000_i1083" type="#_x0000_t75" style="width:48.4pt;height:86.9pt" o:ole="" fillcolor="window">
            <v:imagedata r:id="rId127" o:title=""/>
          </v:shape>
          <o:OLEObject Type="Embed" ProgID="Equation.3" ShapeID="_x0000_i1083" DrawAspect="Content" ObjectID="_1472236588" r:id="rId128"/>
        </w:object>
      </w:r>
    </w:p>
    <w:p w:rsidR="00143956" w:rsidRPr="00C64191" w:rsidRDefault="00143956" w:rsidP="00143956">
      <w:pPr>
        <w:pStyle w:val="ae"/>
        <w:ind w:left="0" w:right="0" w:firstLine="720"/>
        <w:rPr>
          <w:rFonts w:ascii="Times New Roman" w:hAnsi="Times New Roman"/>
          <w:b w:val="0"/>
          <w:i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>С помощью законов алгебры логики и тождеств могут быть доказаны соотн</w:t>
      </w:r>
      <w:r w:rsidRPr="00C64191">
        <w:rPr>
          <w:rFonts w:ascii="Times New Roman" w:hAnsi="Times New Roman"/>
          <w:b w:val="0"/>
          <w:sz w:val="28"/>
          <w:szCs w:val="28"/>
        </w:rPr>
        <w:t>о</w:t>
      </w:r>
      <w:r w:rsidRPr="00C64191">
        <w:rPr>
          <w:rFonts w:ascii="Times New Roman" w:hAnsi="Times New Roman"/>
          <w:b w:val="0"/>
          <w:sz w:val="28"/>
          <w:szCs w:val="28"/>
        </w:rPr>
        <w:t>шения, получившие названия правил:</w:t>
      </w:r>
    </w:p>
    <w:p w:rsidR="00143956" w:rsidRPr="00C64191" w:rsidRDefault="00143956" w:rsidP="00143956">
      <w:pPr>
        <w:pStyle w:val="ae"/>
        <w:ind w:left="0"/>
        <w:rPr>
          <w:rFonts w:ascii="Times New Roman" w:hAnsi="Times New Roman"/>
          <w:b w:val="0"/>
          <w:sz w:val="28"/>
          <w:szCs w:val="28"/>
          <w:lang w:val="en-US"/>
        </w:rPr>
      </w:pPr>
      <w:r w:rsidRPr="00C64191">
        <w:rPr>
          <w:rFonts w:ascii="Times New Roman" w:hAnsi="Times New Roman"/>
          <w:b w:val="0"/>
          <w:sz w:val="28"/>
          <w:szCs w:val="28"/>
        </w:rPr>
        <w:t>поглощения</w:t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                                        A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A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7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>B = A,</w:t>
      </w:r>
    </w:p>
    <w:p w:rsidR="00143956" w:rsidRPr="00C64191" w:rsidRDefault="00143956" w:rsidP="00143956">
      <w:pPr>
        <w:pStyle w:val="ae"/>
        <w:ind w:left="0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C64191">
        <w:rPr>
          <w:rFonts w:ascii="Times New Roman" w:hAnsi="Times New Roman"/>
          <w:b w:val="0"/>
          <w:sz w:val="28"/>
          <w:szCs w:val="28"/>
          <w:lang w:val="en-US"/>
        </w:rPr>
        <w:t>A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7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(A </w:t>
      </w:r>
      <w:r w:rsidRPr="00C64191">
        <w:rPr>
          <w:rFonts w:ascii="Times New Roman" w:hAnsi="Times New Roman"/>
          <w:b w:val="0"/>
          <w:sz w:val="28"/>
          <w:szCs w:val="28"/>
        </w:rPr>
        <w:sym w:font="Symbol" w:char="F0DA"/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B) = A</w:t>
      </w:r>
    </w:p>
    <w:p w:rsidR="00143956" w:rsidRPr="00C64191" w:rsidRDefault="00143956" w:rsidP="00143956">
      <w:pPr>
        <w:pStyle w:val="ae"/>
        <w:ind w:left="0"/>
        <w:jc w:val="left"/>
        <w:rPr>
          <w:rFonts w:ascii="Times New Roman" w:hAnsi="Times New Roman"/>
          <w:b w:val="0"/>
          <w:sz w:val="28"/>
          <w:szCs w:val="28"/>
          <w:lang w:val="en-US"/>
        </w:rPr>
      </w:pPr>
      <w:r w:rsidRPr="00C64191">
        <w:rPr>
          <w:rFonts w:ascii="Times New Roman" w:hAnsi="Times New Roman"/>
          <w:b w:val="0"/>
          <w:sz w:val="28"/>
          <w:szCs w:val="28"/>
        </w:rPr>
        <w:t>и</w:t>
      </w:r>
      <w:r w:rsidRPr="00C64191">
        <w:rPr>
          <w:rFonts w:ascii="Times New Roman" w:hAnsi="Times New Roman"/>
          <w:b w:val="0"/>
          <w:sz w:val="28"/>
          <w:szCs w:val="28"/>
          <w:lang w:val="en-US"/>
        </w:rPr>
        <w:t xml:space="preserve"> </w:t>
      </w:r>
      <w:r w:rsidRPr="00C64191">
        <w:rPr>
          <w:rFonts w:ascii="Times New Roman" w:hAnsi="Times New Roman"/>
          <w:b w:val="0"/>
          <w:sz w:val="28"/>
          <w:szCs w:val="28"/>
        </w:rPr>
        <w:t>склеивания</w:t>
      </w:r>
    </w:p>
    <w:p w:rsidR="00143956" w:rsidRPr="00C64191" w:rsidRDefault="00143956" w:rsidP="00143956">
      <w:pPr>
        <w:pStyle w:val="ae"/>
        <w:ind w:left="0"/>
        <w:jc w:val="center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position w:val="-38"/>
          <w:sz w:val="28"/>
          <w:szCs w:val="28"/>
        </w:rPr>
        <w:object w:dxaOrig="2740" w:dyaOrig="900">
          <v:shape id="_x0000_i1084" type="#_x0000_t75" style="width:135.3pt;height:44.7pt" o:ole="" fillcolor="window">
            <v:imagedata r:id="rId129" o:title=""/>
          </v:shape>
          <o:OLEObject Type="Embed" ProgID="Equation.3" ShapeID="_x0000_i1084" DrawAspect="Content" ObjectID="_1472236589" r:id="rId130"/>
        </w:object>
      </w:r>
    </w:p>
    <w:p w:rsidR="00143956" w:rsidRPr="00C64191" w:rsidRDefault="00143956" w:rsidP="00143956">
      <w:pPr>
        <w:pStyle w:val="ae"/>
        <w:ind w:left="0" w:right="0" w:firstLine="709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>Эти правила широко используют для преобразования переключател</w:t>
      </w:r>
      <w:r w:rsidRPr="00C64191">
        <w:rPr>
          <w:rFonts w:ascii="Times New Roman" w:hAnsi="Times New Roman"/>
          <w:b w:val="0"/>
          <w:sz w:val="28"/>
          <w:szCs w:val="28"/>
        </w:rPr>
        <w:t>ь</w:t>
      </w:r>
      <w:r w:rsidRPr="00C64191">
        <w:rPr>
          <w:rFonts w:ascii="Times New Roman" w:hAnsi="Times New Roman"/>
          <w:b w:val="0"/>
          <w:sz w:val="28"/>
          <w:szCs w:val="28"/>
        </w:rPr>
        <w:t>ных функций с целью их упрощения.</w:t>
      </w:r>
    </w:p>
    <w:p w:rsidR="00143956" w:rsidRPr="00C64191" w:rsidRDefault="00143956" w:rsidP="00143956">
      <w:pPr>
        <w:pStyle w:val="ae"/>
        <w:ind w:left="0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>Из правила де Моргана вытекают следствия:</w:t>
      </w:r>
    </w:p>
    <w:p w:rsidR="00143956" w:rsidRDefault="00143956" w:rsidP="00143956">
      <w:pPr>
        <w:pStyle w:val="ae"/>
        <w:ind w:left="0" w:firstLine="720"/>
        <w:jc w:val="center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position w:val="-42"/>
          <w:sz w:val="28"/>
          <w:szCs w:val="28"/>
        </w:rPr>
        <w:object w:dxaOrig="1980" w:dyaOrig="980">
          <v:shape id="_x0000_i1089" type="#_x0000_t75" style="width:99.3pt;height:48.4pt" o:ole="" fillcolor="window">
            <v:imagedata r:id="rId131" o:title=""/>
          </v:shape>
          <o:OLEObject Type="Embed" ProgID="Equation.3" ShapeID="_x0000_i1089" DrawAspect="Content" ObjectID="_1472236590" r:id="rId132"/>
        </w:object>
      </w:r>
    </w:p>
    <w:p w:rsidR="00143956" w:rsidRPr="00C64191" w:rsidRDefault="00143956" w:rsidP="00143956">
      <w:pPr>
        <w:pStyle w:val="ae"/>
        <w:ind w:left="0" w:firstLine="720"/>
        <w:jc w:val="center"/>
        <w:rPr>
          <w:rFonts w:ascii="Times New Roman" w:hAnsi="Times New Roman"/>
          <w:b w:val="0"/>
          <w:sz w:val="28"/>
          <w:szCs w:val="28"/>
        </w:rPr>
      </w:pPr>
    </w:p>
    <w:p w:rsidR="00143956" w:rsidRPr="00C64191" w:rsidRDefault="00143956" w:rsidP="00143956">
      <w:pPr>
        <w:pStyle w:val="ae"/>
        <w:ind w:left="0" w:right="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t xml:space="preserve">с </w:t>
      </w:r>
      <w:proofErr w:type="gramStart"/>
      <w:r w:rsidRPr="00C64191">
        <w:rPr>
          <w:rFonts w:ascii="Times New Roman" w:hAnsi="Times New Roman"/>
          <w:b w:val="0"/>
          <w:sz w:val="28"/>
          <w:szCs w:val="28"/>
        </w:rPr>
        <w:t>помощью</w:t>
      </w:r>
      <w:proofErr w:type="gramEnd"/>
      <w:r w:rsidRPr="00C64191">
        <w:rPr>
          <w:rFonts w:ascii="Times New Roman" w:hAnsi="Times New Roman"/>
          <w:b w:val="0"/>
          <w:sz w:val="28"/>
          <w:szCs w:val="28"/>
        </w:rPr>
        <w:t xml:space="preserve"> которых появляется возможность выражать диз</w:t>
      </w:r>
      <w:r w:rsidRPr="00C64191">
        <w:rPr>
          <w:rFonts w:ascii="Times New Roman" w:hAnsi="Times New Roman"/>
          <w:b w:val="0"/>
          <w:sz w:val="28"/>
          <w:szCs w:val="28"/>
        </w:rPr>
        <w:t>ъ</w:t>
      </w:r>
      <w:r w:rsidRPr="00C64191">
        <w:rPr>
          <w:rFonts w:ascii="Times New Roman" w:hAnsi="Times New Roman"/>
          <w:b w:val="0"/>
          <w:sz w:val="28"/>
          <w:szCs w:val="28"/>
        </w:rPr>
        <w:t>юнкцию через конъюнкцию и отрицание, а конъюнкцию – через дизъюнкцию и отрицание. Законы двойс</w:t>
      </w:r>
      <w:r w:rsidRPr="00C64191">
        <w:rPr>
          <w:rFonts w:ascii="Times New Roman" w:hAnsi="Times New Roman"/>
          <w:b w:val="0"/>
          <w:sz w:val="28"/>
          <w:szCs w:val="28"/>
        </w:rPr>
        <w:t>т</w:t>
      </w:r>
      <w:r w:rsidRPr="00C64191">
        <w:rPr>
          <w:rFonts w:ascii="Times New Roman" w:hAnsi="Times New Roman"/>
          <w:b w:val="0"/>
          <w:sz w:val="28"/>
          <w:szCs w:val="28"/>
        </w:rPr>
        <w:t>венности справедливы для любого числа переменных.</w:t>
      </w:r>
    </w:p>
    <w:p w:rsidR="00143956" w:rsidRPr="00C64191" w:rsidRDefault="00143956" w:rsidP="00143956">
      <w:pPr>
        <w:pStyle w:val="ae"/>
        <w:ind w:left="0" w:right="0" w:firstLine="720"/>
        <w:rPr>
          <w:rFonts w:ascii="Times New Roman" w:hAnsi="Times New Roman"/>
          <w:b w:val="0"/>
          <w:sz w:val="28"/>
          <w:szCs w:val="28"/>
        </w:rPr>
      </w:pPr>
      <w:r w:rsidRPr="00C64191">
        <w:rPr>
          <w:rFonts w:ascii="Times New Roman" w:hAnsi="Times New Roman"/>
          <w:b w:val="0"/>
          <w:sz w:val="28"/>
          <w:szCs w:val="28"/>
        </w:rPr>
        <w:lastRenderedPageBreak/>
        <w:t>В булевой алгебре при отсутствии в выражении скобок вв</w:t>
      </w:r>
      <w:r w:rsidRPr="00C64191">
        <w:rPr>
          <w:rFonts w:ascii="Times New Roman" w:hAnsi="Times New Roman"/>
          <w:b w:val="0"/>
          <w:sz w:val="28"/>
          <w:szCs w:val="28"/>
        </w:rPr>
        <w:t>о</w:t>
      </w:r>
      <w:r w:rsidRPr="00C64191">
        <w:rPr>
          <w:rFonts w:ascii="Times New Roman" w:hAnsi="Times New Roman"/>
          <w:b w:val="0"/>
          <w:sz w:val="28"/>
          <w:szCs w:val="28"/>
        </w:rPr>
        <w:t>дится следующий порядок действий: первыми выполняются оп</w:t>
      </w:r>
      <w:r w:rsidRPr="00C64191">
        <w:rPr>
          <w:rFonts w:ascii="Times New Roman" w:hAnsi="Times New Roman"/>
          <w:b w:val="0"/>
          <w:sz w:val="28"/>
          <w:szCs w:val="28"/>
        </w:rPr>
        <w:t>е</w:t>
      </w:r>
      <w:r w:rsidRPr="00C64191">
        <w:rPr>
          <w:rFonts w:ascii="Times New Roman" w:hAnsi="Times New Roman"/>
          <w:b w:val="0"/>
          <w:sz w:val="28"/>
          <w:szCs w:val="28"/>
        </w:rPr>
        <w:t>рации отрицания, далее – конъюнкции, затем – дизъюнкции. Наличие в выражении скобок изм</w:t>
      </w:r>
      <w:r w:rsidRPr="00C64191">
        <w:rPr>
          <w:rFonts w:ascii="Times New Roman" w:hAnsi="Times New Roman"/>
          <w:b w:val="0"/>
          <w:sz w:val="28"/>
          <w:szCs w:val="28"/>
        </w:rPr>
        <w:t>е</w:t>
      </w:r>
      <w:r w:rsidRPr="00C64191">
        <w:rPr>
          <w:rFonts w:ascii="Times New Roman" w:hAnsi="Times New Roman"/>
          <w:b w:val="0"/>
          <w:sz w:val="28"/>
          <w:szCs w:val="28"/>
        </w:rPr>
        <w:t>няет обычный порядок действий: в первую очередь должны выполняться опер</w:t>
      </w:r>
      <w:r w:rsidRPr="00C64191">
        <w:rPr>
          <w:rFonts w:ascii="Times New Roman" w:hAnsi="Times New Roman"/>
          <w:b w:val="0"/>
          <w:sz w:val="28"/>
          <w:szCs w:val="28"/>
        </w:rPr>
        <w:t>а</w:t>
      </w:r>
      <w:r w:rsidRPr="00C64191">
        <w:rPr>
          <w:rFonts w:ascii="Times New Roman" w:hAnsi="Times New Roman"/>
          <w:b w:val="0"/>
          <w:sz w:val="28"/>
          <w:szCs w:val="28"/>
        </w:rPr>
        <w:t>ции внутри скобок.</w:t>
      </w:r>
    </w:p>
    <w:p w:rsidR="00143956" w:rsidRPr="0098422B" w:rsidRDefault="00143956" w:rsidP="00143956">
      <w:pPr>
        <w:pStyle w:val="ae"/>
        <w:ind w:left="0" w:firstLine="720"/>
        <w:rPr>
          <w:rFonts w:ascii="Times New Roman" w:hAnsi="Times New Roman"/>
          <w:b w:val="0"/>
          <w:sz w:val="28"/>
          <w:szCs w:val="28"/>
        </w:rPr>
      </w:pPr>
    </w:p>
    <w:p w:rsidR="00814776" w:rsidRDefault="00814776"/>
    <w:sectPr w:rsidR="00814776" w:rsidSect="00004191">
      <w:headerReference w:type="even" r:id="rId133"/>
      <w:headerReference w:type="default" r:id="rId134"/>
      <w:footerReference w:type="even" r:id="rId135"/>
      <w:footerReference w:type="default" r:id="rId136"/>
      <w:pgSz w:w="11906" w:h="16838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B54" w:rsidRDefault="00DF174D">
    <w:pPr>
      <w:pStyle w:val="ac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12</w:t>
    </w:r>
    <w:r>
      <w:rPr>
        <w:rStyle w:val="ab"/>
      </w:rPr>
      <w:fldChar w:fldCharType="end"/>
    </w:r>
  </w:p>
  <w:p w:rsidR="00632B54" w:rsidRDefault="00DF174D">
    <w:pPr>
      <w:pStyle w:val="ac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B54" w:rsidRDefault="00DF174D">
    <w:pPr>
      <w:pStyle w:val="ac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43956">
      <w:rPr>
        <w:rStyle w:val="ab"/>
        <w:noProof/>
      </w:rPr>
      <w:t>8</w:t>
    </w:r>
    <w:r>
      <w:rPr>
        <w:rStyle w:val="ab"/>
      </w:rPr>
      <w:fldChar w:fldCharType="end"/>
    </w:r>
  </w:p>
  <w:p w:rsidR="00632B54" w:rsidRDefault="00DF174D">
    <w:pPr>
      <w:pStyle w:val="ac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191" w:rsidRDefault="00DF174D" w:rsidP="00641F34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04191" w:rsidRDefault="00DF174D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191" w:rsidRDefault="00DF174D" w:rsidP="00641F34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43956">
      <w:rPr>
        <w:rStyle w:val="ab"/>
        <w:noProof/>
      </w:rPr>
      <w:t>8</w:t>
    </w:r>
    <w:r>
      <w:rPr>
        <w:rStyle w:val="ab"/>
      </w:rPr>
      <w:fldChar w:fldCharType="end"/>
    </w:r>
  </w:p>
  <w:p w:rsidR="00004191" w:rsidRDefault="00DF174D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B47952"/>
    <w:multiLevelType w:val="multilevel"/>
    <w:tmpl w:val="A84E56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43956"/>
    <w:rsid w:val="00143956"/>
    <w:rsid w:val="00814776"/>
    <w:rsid w:val="00DF1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43956"/>
    <w:pPr>
      <w:keepNext/>
      <w:ind w:firstLine="709"/>
      <w:outlineLvl w:val="1"/>
    </w:pPr>
    <w:rPr>
      <w:sz w:val="28"/>
    </w:rPr>
  </w:style>
  <w:style w:type="paragraph" w:styleId="5">
    <w:name w:val="heading 5"/>
    <w:basedOn w:val="a"/>
    <w:next w:val="a"/>
    <w:link w:val="50"/>
    <w:qFormat/>
    <w:rsid w:val="00143956"/>
    <w:pPr>
      <w:keepNext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143956"/>
    <w:pPr>
      <w:keepNext/>
      <w:widowControl w:val="0"/>
      <w:outlineLvl w:val="5"/>
    </w:pPr>
    <w:rPr>
      <w:snapToGrid w:val="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439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4395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143956"/>
    <w:rPr>
      <w:rFonts w:ascii="Times New Roman" w:eastAsia="Times New Roman" w:hAnsi="Times New Roman" w:cs="Times New Roman"/>
      <w:snapToGrid w:val="0"/>
      <w:sz w:val="28"/>
      <w:szCs w:val="20"/>
      <w:lang w:val="en-US" w:eastAsia="ru-RU"/>
    </w:rPr>
  </w:style>
  <w:style w:type="paragraph" w:styleId="a3">
    <w:name w:val="Body Text"/>
    <w:basedOn w:val="a"/>
    <w:link w:val="a4"/>
    <w:rsid w:val="0014395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4395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143956"/>
    <w:pPr>
      <w:ind w:firstLine="426"/>
      <w:jc w:val="both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14395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3">
    <w:name w:val="Body Text 2"/>
    <w:basedOn w:val="a"/>
    <w:link w:val="24"/>
    <w:rsid w:val="00143956"/>
    <w:pPr>
      <w:jc w:val="both"/>
    </w:pPr>
    <w:rPr>
      <w:sz w:val="24"/>
    </w:rPr>
  </w:style>
  <w:style w:type="character" w:customStyle="1" w:styleId="24">
    <w:name w:val="Основной текст 2 Знак"/>
    <w:basedOn w:val="a0"/>
    <w:link w:val="23"/>
    <w:rsid w:val="0014395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rsid w:val="0014395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4395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143956"/>
    <w:pPr>
      <w:widowControl w:val="0"/>
      <w:spacing w:before="40" w:after="0" w:line="26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3">
    <w:name w:val="Body Text Indent 3"/>
    <w:basedOn w:val="a"/>
    <w:link w:val="30"/>
    <w:rsid w:val="0014395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14395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143956"/>
    <w:rPr>
      <w:rFonts w:ascii="Courier New" w:hAnsi="Courier New"/>
    </w:rPr>
  </w:style>
  <w:style w:type="character" w:customStyle="1" w:styleId="a8">
    <w:name w:val="Текст Знак"/>
    <w:basedOn w:val="a0"/>
    <w:link w:val="a7"/>
    <w:rsid w:val="00143956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5">
    <w:name w:val="List Continue 2"/>
    <w:basedOn w:val="a"/>
    <w:rsid w:val="00143956"/>
    <w:pPr>
      <w:spacing w:after="120"/>
      <w:ind w:left="566"/>
    </w:pPr>
    <w:rPr>
      <w:sz w:val="28"/>
    </w:rPr>
  </w:style>
  <w:style w:type="paragraph" w:styleId="a9">
    <w:name w:val="header"/>
    <w:basedOn w:val="a"/>
    <w:link w:val="aa"/>
    <w:rsid w:val="00143956"/>
    <w:pPr>
      <w:tabs>
        <w:tab w:val="center" w:pos="4153"/>
        <w:tab w:val="right" w:pos="8306"/>
      </w:tabs>
    </w:pPr>
  </w:style>
  <w:style w:type="character" w:customStyle="1" w:styleId="aa">
    <w:name w:val="Верхний колонтитул Знак"/>
    <w:basedOn w:val="a0"/>
    <w:link w:val="a9"/>
    <w:rsid w:val="0014395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0"/>
    <w:rsid w:val="00143956"/>
  </w:style>
  <w:style w:type="paragraph" w:styleId="ac">
    <w:name w:val="footer"/>
    <w:basedOn w:val="a"/>
    <w:link w:val="ad"/>
    <w:rsid w:val="00143956"/>
    <w:pPr>
      <w:tabs>
        <w:tab w:val="center" w:pos="4153"/>
        <w:tab w:val="right" w:pos="8306"/>
      </w:tabs>
    </w:pPr>
  </w:style>
  <w:style w:type="character" w:customStyle="1" w:styleId="ad">
    <w:name w:val="Нижний колонтитул Знак"/>
    <w:basedOn w:val="a0"/>
    <w:link w:val="ac"/>
    <w:rsid w:val="0014395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lock Text"/>
    <w:basedOn w:val="a"/>
    <w:rsid w:val="00143956"/>
    <w:pPr>
      <w:ind w:left="567" w:right="284"/>
      <w:jc w:val="both"/>
    </w:pPr>
    <w:rPr>
      <w:rFonts w:ascii="Arial" w:hAnsi="Arial"/>
      <w:b/>
      <w:sz w:val="32"/>
    </w:rPr>
  </w:style>
  <w:style w:type="paragraph" w:styleId="af">
    <w:name w:val="Normal (Web)"/>
    <w:basedOn w:val="a"/>
    <w:rsid w:val="00143956"/>
    <w:pPr>
      <w:spacing w:before="200" w:after="100" w:afterAutospacing="1"/>
      <w:ind w:left="300" w:right="160" w:firstLine="480"/>
      <w:jc w:val="both"/>
      <w:textAlignment w:val="top"/>
    </w:pPr>
    <w:rPr>
      <w:rFonts w:ascii="Verdana" w:eastAsia="Arial Unicode MS" w:hAnsi="Verdana" w:cs="Arial Unicode MS"/>
      <w:color w:val="202060"/>
      <w:sz w:val="26"/>
      <w:szCs w:val="26"/>
    </w:rPr>
  </w:style>
  <w:style w:type="paragraph" w:customStyle="1" w:styleId="qwerty">
    <w:name w:val="qwerty"/>
    <w:basedOn w:val="a"/>
    <w:rsid w:val="00143956"/>
    <w:pPr>
      <w:spacing w:before="200" w:after="100" w:afterAutospacing="1"/>
      <w:ind w:left="300" w:right="160" w:firstLine="480"/>
      <w:jc w:val="both"/>
      <w:textAlignment w:val="top"/>
    </w:pPr>
    <w:rPr>
      <w:rFonts w:ascii="Verdana" w:eastAsia="Arial Unicode MS" w:hAnsi="Verdana" w:cs="Arial Unicode MS"/>
      <w:color w:val="228B22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6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5.bin"/><Relationship Id="rId133" Type="http://schemas.openxmlformats.org/officeDocument/2006/relationships/header" Target="header1.xml"/><Relationship Id="rId138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image" Target="media/image51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0.bin"/><Relationship Id="rId123" Type="http://schemas.openxmlformats.org/officeDocument/2006/relationships/image" Target="media/image59.wmf"/><Relationship Id="rId128" Type="http://schemas.openxmlformats.org/officeDocument/2006/relationships/oleObject" Target="embeddings/oleObject63.bin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image" Target="media/image45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9.bin"/><Relationship Id="rId105" Type="http://schemas.openxmlformats.org/officeDocument/2006/relationships/image" Target="media/image50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8.bin"/><Relationship Id="rId126" Type="http://schemas.openxmlformats.org/officeDocument/2006/relationships/oleObject" Target="embeddings/oleObject62.bin"/><Relationship Id="rId134" Type="http://schemas.openxmlformats.org/officeDocument/2006/relationships/header" Target="header2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9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8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3.bin"/><Relationship Id="rId116" Type="http://schemas.openxmlformats.org/officeDocument/2006/relationships/oleObject" Target="embeddings/oleObject57.bin"/><Relationship Id="rId124" Type="http://schemas.openxmlformats.org/officeDocument/2006/relationships/oleObject" Target="embeddings/oleObject61.bin"/><Relationship Id="rId129" Type="http://schemas.openxmlformats.org/officeDocument/2006/relationships/image" Target="media/image62.wmf"/><Relationship Id="rId137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7.wmf"/><Relationship Id="rId127" Type="http://schemas.openxmlformats.org/officeDocument/2006/relationships/image" Target="media/image61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image" Target="media/image37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0.bin"/><Relationship Id="rId130" Type="http://schemas.openxmlformats.org/officeDocument/2006/relationships/oleObject" Target="embeddings/oleObject64.bin"/><Relationship Id="rId13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image" Target="media/image60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5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footer" Target="footer2.xml"/><Relationship Id="rId61" Type="http://schemas.openxmlformats.org/officeDocument/2006/relationships/image" Target="media/image29.wmf"/><Relationship Id="rId82" Type="http://schemas.openxmlformats.org/officeDocument/2006/relationships/oleObject" Target="embeddings/oleObject40.bin"/><Relationship Id="rId19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1855</Words>
  <Characters>10580</Characters>
  <Application>Microsoft Office Word</Application>
  <DocSecurity>0</DocSecurity>
  <Lines>88</Lines>
  <Paragraphs>24</Paragraphs>
  <ScaleCrop>false</ScaleCrop>
  <Company>Microsoft</Company>
  <LinksUpToDate>false</LinksUpToDate>
  <CharactersWithSpaces>12411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2014-09-14T15:47:00Z</dcterms:created>
  <dcterms:modified xsi:type="dcterms:W3CDTF">2014-09-14T15:48:00Z</dcterms:modified>
</cp:coreProperties>
</file>